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040579A7" w:rsidR="0075116C" w:rsidRPr="00514DE5" w:rsidRDefault="00161C89" w:rsidP="0075116C">
      <w:pPr>
        <w:tabs>
          <w:tab w:val="left" w:pos="1800"/>
        </w:tabs>
        <w:jc w:val="center"/>
        <w:rPr>
          <w:noProof/>
          <w:lang w:val="en-GB"/>
        </w:rPr>
      </w:pPr>
      <w:r w:rsidRPr="00514DE5">
        <w:rPr>
          <w:b/>
          <w:bCs/>
          <w:color w:val="ED7D31" w:themeColor="accent2"/>
          <w:sz w:val="32"/>
          <w:szCs w:val="32"/>
          <w:lang w:val="en-GB"/>
        </w:rPr>
        <w:t>MACRO-PROCESS: CONSERVATION</w:t>
      </w:r>
    </w:p>
    <w:p w14:paraId="727B5370" w14:textId="104F008D" w:rsidR="00B30524" w:rsidRPr="00514DE5" w:rsidRDefault="00B30524" w:rsidP="00B30524">
      <w:pPr>
        <w:rPr>
          <w:b/>
          <w:bCs/>
          <w:sz w:val="24"/>
          <w:szCs w:val="24"/>
          <w:lang w:val="en-GB"/>
        </w:rPr>
      </w:pPr>
      <w:r w:rsidRPr="00514DE5">
        <w:rPr>
          <w:b/>
          <w:bCs/>
          <w:sz w:val="24"/>
          <w:szCs w:val="24"/>
          <w:lang w:val="en-GB"/>
        </w:rPr>
        <w:t>Sub-process C3: Viability Control</w:t>
      </w:r>
    </w:p>
    <w:p w14:paraId="709F9E29" w14:textId="77777777" w:rsidR="00FE48C9" w:rsidRPr="00514DE5"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1"/>
        <w:gridCol w:w="4145"/>
      </w:tblGrid>
      <w:tr w:rsidR="00E84657" w:rsidRPr="009C3AC1" w14:paraId="026EDCB3" w14:textId="77777777" w:rsidTr="004F5E71">
        <w:tc>
          <w:tcPr>
            <w:tcW w:w="1001" w:type="pct"/>
            <w:vAlign w:val="center"/>
          </w:tcPr>
          <w:p w14:paraId="1EA0EC3D" w14:textId="3C4610EF" w:rsidR="00E84657" w:rsidRDefault="00DA61BB" w:rsidP="00456E55">
            <w:pPr>
              <w:rPr>
                <w:rFonts w:ascii="Arial" w:hAnsi="Arial" w:cs="Arial"/>
              </w:rPr>
            </w:pPr>
            <w:r>
              <w:rPr>
                <w:b/>
                <w:sz w:val="20"/>
                <w:szCs w:val="20"/>
              </w:rPr>
              <w:t>OBJECTIVE</w:t>
            </w:r>
          </w:p>
        </w:tc>
        <w:tc>
          <w:tcPr>
            <w:tcW w:w="3999" w:type="pct"/>
            <w:gridSpan w:val="2"/>
            <w:vAlign w:val="center"/>
          </w:tcPr>
          <w:p w14:paraId="4E648C80" w14:textId="6E81A76A" w:rsidR="00E84657" w:rsidRPr="00514DE5" w:rsidRDefault="00A23830" w:rsidP="00456E55">
            <w:pPr>
              <w:rPr>
                <w:rFonts w:ascii="Arial" w:hAnsi="Arial" w:cs="Arial"/>
                <w:lang w:val="en-GB"/>
              </w:rPr>
            </w:pPr>
            <w:r w:rsidRPr="00514DE5">
              <w:rPr>
                <w:rFonts w:ascii="Arial" w:hAnsi="Arial" w:cs="Arial"/>
                <w:kern w:val="14"/>
                <w:sz w:val="20"/>
                <w:szCs w:val="20"/>
                <w:lang w:val="en-GB"/>
              </w:rPr>
              <w:t>This procedure describes the process to be followed to determine the viability of the conserved samples.</w:t>
            </w:r>
          </w:p>
        </w:tc>
      </w:tr>
      <w:tr w:rsidR="00E84657" w14:paraId="3D899186" w14:textId="77777777" w:rsidTr="004F5E71">
        <w:tc>
          <w:tcPr>
            <w:tcW w:w="1001"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3999" w:type="pct"/>
            <w:gridSpan w:val="2"/>
            <w:vAlign w:val="center"/>
          </w:tcPr>
          <w:p w14:paraId="78786362" w14:textId="11798EED" w:rsidR="00E84657" w:rsidRDefault="004F5E71" w:rsidP="00456E55">
            <w:pPr>
              <w:rPr>
                <w:rFonts w:ascii="Arial" w:hAnsi="Arial" w:cs="Arial"/>
              </w:rPr>
            </w:pPr>
            <w:proofErr w:type="spellStart"/>
            <w:r w:rsidRPr="001F1ABB">
              <w:rPr>
                <w:rFonts w:ascii="Arial" w:hAnsi="Arial" w:cs="Arial"/>
                <w:kern w:val="14"/>
                <w:sz w:val="20"/>
                <w:szCs w:val="20"/>
              </w:rPr>
              <w:t>C</w:t>
            </w:r>
            <w:r w:rsidR="00514DE5">
              <w:rPr>
                <w:rFonts w:ascii="Arial" w:hAnsi="Arial" w:cs="Arial"/>
                <w:kern w:val="14"/>
                <w:sz w:val="20"/>
                <w:szCs w:val="20"/>
              </w:rPr>
              <w:t>urator</w:t>
            </w:r>
            <w:proofErr w:type="spellEnd"/>
          </w:p>
        </w:tc>
      </w:tr>
      <w:tr w:rsidR="004F5E71" w14:paraId="4F7D47A8" w14:textId="77777777" w:rsidTr="004F5E71">
        <w:tc>
          <w:tcPr>
            <w:tcW w:w="1001" w:type="pct"/>
            <w:vMerge w:val="restart"/>
            <w:vAlign w:val="center"/>
          </w:tcPr>
          <w:p w14:paraId="61A0A34F" w14:textId="2A074C08" w:rsidR="004F5E71" w:rsidRDefault="004F5E71" w:rsidP="004F5E71">
            <w:pPr>
              <w:rPr>
                <w:rFonts w:ascii="Arial" w:hAnsi="Arial" w:cs="Arial"/>
              </w:rPr>
            </w:pPr>
            <w:r w:rsidRPr="00B30524">
              <w:rPr>
                <w:b/>
                <w:sz w:val="20"/>
                <w:szCs w:val="20"/>
              </w:rPr>
              <w:t>RELATIONS</w:t>
            </w:r>
          </w:p>
        </w:tc>
        <w:tc>
          <w:tcPr>
            <w:tcW w:w="1542" w:type="pct"/>
            <w:vAlign w:val="center"/>
          </w:tcPr>
          <w:p w14:paraId="6AA60189" w14:textId="721DF14B" w:rsidR="004F5E71" w:rsidRDefault="004F5E71" w:rsidP="004F5E71">
            <w:pPr>
              <w:rPr>
                <w:rFonts w:ascii="Arial" w:hAnsi="Arial" w:cs="Arial"/>
              </w:rPr>
            </w:pPr>
            <w:r w:rsidRPr="00B30524">
              <w:rPr>
                <w:b/>
                <w:sz w:val="20"/>
                <w:szCs w:val="20"/>
              </w:rPr>
              <w:t>SUPPLIERS</w:t>
            </w:r>
          </w:p>
        </w:tc>
        <w:tc>
          <w:tcPr>
            <w:tcW w:w="2457" w:type="pct"/>
            <w:vAlign w:val="center"/>
          </w:tcPr>
          <w:p w14:paraId="796FC248" w14:textId="430A7E40" w:rsidR="004F5E71" w:rsidRPr="00A259F5" w:rsidRDefault="00514DE5" w:rsidP="004F5E71">
            <w:pPr>
              <w:rPr>
                <w:rFonts w:ascii="Arial" w:hAnsi="Arial" w:cs="Arial"/>
                <w:kern w:val="14"/>
                <w:sz w:val="20"/>
                <w:szCs w:val="20"/>
              </w:rPr>
            </w:pPr>
            <w:proofErr w:type="spellStart"/>
            <w:r w:rsidRPr="001F1ABB">
              <w:rPr>
                <w:rFonts w:ascii="Arial" w:hAnsi="Arial" w:cs="Arial"/>
                <w:kern w:val="14"/>
                <w:sz w:val="20"/>
                <w:szCs w:val="20"/>
              </w:rPr>
              <w:t>C</w:t>
            </w:r>
            <w:r>
              <w:rPr>
                <w:rFonts w:ascii="Arial" w:hAnsi="Arial" w:cs="Arial"/>
                <w:kern w:val="14"/>
                <w:sz w:val="20"/>
                <w:szCs w:val="20"/>
              </w:rPr>
              <w:t>urator</w:t>
            </w:r>
            <w:proofErr w:type="spellEnd"/>
          </w:p>
        </w:tc>
      </w:tr>
      <w:tr w:rsidR="004F5E71" w14:paraId="08E02289" w14:textId="77777777" w:rsidTr="004F5E71">
        <w:tc>
          <w:tcPr>
            <w:tcW w:w="1001" w:type="pct"/>
            <w:vMerge/>
            <w:vAlign w:val="center"/>
          </w:tcPr>
          <w:p w14:paraId="59510B4E" w14:textId="77777777" w:rsidR="004F5E71" w:rsidRPr="00B30524" w:rsidRDefault="004F5E71" w:rsidP="004F5E71">
            <w:pPr>
              <w:rPr>
                <w:b/>
                <w:sz w:val="20"/>
                <w:szCs w:val="20"/>
              </w:rPr>
            </w:pPr>
          </w:p>
        </w:tc>
        <w:tc>
          <w:tcPr>
            <w:tcW w:w="1542" w:type="pct"/>
            <w:vAlign w:val="center"/>
          </w:tcPr>
          <w:p w14:paraId="152B9564" w14:textId="12977FF8" w:rsidR="004F5E71" w:rsidRDefault="004F5E71" w:rsidP="004F5E71">
            <w:pPr>
              <w:rPr>
                <w:rFonts w:ascii="Arial" w:hAnsi="Arial" w:cs="Arial"/>
              </w:rPr>
            </w:pPr>
            <w:r w:rsidRPr="00B30524">
              <w:rPr>
                <w:b/>
                <w:sz w:val="20"/>
                <w:szCs w:val="20"/>
              </w:rPr>
              <w:t>CLIENTS</w:t>
            </w:r>
          </w:p>
        </w:tc>
        <w:tc>
          <w:tcPr>
            <w:tcW w:w="2457" w:type="pct"/>
            <w:vAlign w:val="center"/>
          </w:tcPr>
          <w:p w14:paraId="09B1E663" w14:textId="47798E55" w:rsidR="004F5E71" w:rsidRPr="00A259F5" w:rsidRDefault="008C518B" w:rsidP="004F5E71">
            <w:pPr>
              <w:rPr>
                <w:rFonts w:ascii="Arial" w:hAnsi="Arial" w:cs="Arial"/>
                <w:kern w:val="14"/>
                <w:sz w:val="20"/>
                <w:szCs w:val="20"/>
              </w:rPr>
            </w:pPr>
            <w:r w:rsidRPr="00BB03B6">
              <w:rPr>
                <w:rFonts w:ascii="Arial" w:hAnsi="Arial" w:cs="Arial"/>
                <w:kern w:val="14"/>
                <w:sz w:val="20"/>
                <w:szCs w:val="20"/>
              </w:rPr>
              <w:t>Multiplier</w:t>
            </w:r>
          </w:p>
        </w:tc>
      </w:tr>
      <w:tr w:rsidR="004F5E71" w14:paraId="3D47054D" w14:textId="77777777" w:rsidTr="004F5E71">
        <w:tc>
          <w:tcPr>
            <w:tcW w:w="1001" w:type="pct"/>
            <w:vMerge w:val="restart"/>
            <w:vAlign w:val="center"/>
          </w:tcPr>
          <w:p w14:paraId="1432C97B" w14:textId="44E2CCDC" w:rsidR="004F5E71" w:rsidRDefault="004F5E71" w:rsidP="004F5E71">
            <w:pPr>
              <w:rPr>
                <w:rFonts w:ascii="Arial" w:hAnsi="Arial" w:cs="Arial"/>
              </w:rPr>
            </w:pPr>
            <w:r w:rsidRPr="00B30524">
              <w:rPr>
                <w:b/>
                <w:sz w:val="20"/>
                <w:szCs w:val="20"/>
              </w:rPr>
              <w:t>RECORDS</w:t>
            </w:r>
          </w:p>
        </w:tc>
        <w:tc>
          <w:tcPr>
            <w:tcW w:w="1542" w:type="pct"/>
            <w:vAlign w:val="center"/>
          </w:tcPr>
          <w:p w14:paraId="7B68382A" w14:textId="51A16165" w:rsidR="004F5E71" w:rsidRDefault="00BD61AA" w:rsidP="004F5E71">
            <w:pPr>
              <w:rPr>
                <w:rFonts w:ascii="Arial" w:hAnsi="Arial" w:cs="Arial"/>
              </w:rPr>
            </w:pPr>
            <w:r>
              <w:rPr>
                <w:b/>
                <w:sz w:val="20"/>
                <w:szCs w:val="20"/>
              </w:rPr>
              <w:t>INPUT</w:t>
            </w:r>
          </w:p>
        </w:tc>
        <w:tc>
          <w:tcPr>
            <w:tcW w:w="2457" w:type="pct"/>
            <w:vAlign w:val="center"/>
          </w:tcPr>
          <w:p w14:paraId="6C8B7651" w14:textId="6B3F7092" w:rsidR="004F5E71" w:rsidRPr="00A259F5" w:rsidRDefault="00BD61AA" w:rsidP="004F5E71">
            <w:pPr>
              <w:rPr>
                <w:rFonts w:ascii="Arial" w:hAnsi="Arial" w:cs="Arial"/>
                <w:kern w:val="14"/>
                <w:sz w:val="20"/>
                <w:szCs w:val="20"/>
              </w:rPr>
            </w:pPr>
            <w:proofErr w:type="spellStart"/>
            <w:r>
              <w:rPr>
                <w:rFonts w:ascii="Arial" w:hAnsi="Arial" w:cs="Arial"/>
                <w:color w:val="000000"/>
                <w:sz w:val="20"/>
                <w:szCs w:val="20"/>
              </w:rPr>
              <w:t>Conserved</w:t>
            </w:r>
            <w:proofErr w:type="spellEnd"/>
            <w:r>
              <w:rPr>
                <w:rFonts w:ascii="Arial" w:hAnsi="Arial" w:cs="Arial"/>
                <w:color w:val="000000"/>
                <w:sz w:val="20"/>
                <w:szCs w:val="20"/>
              </w:rPr>
              <w:t xml:space="preserve"> </w:t>
            </w:r>
            <w:proofErr w:type="spellStart"/>
            <w:r>
              <w:rPr>
                <w:rFonts w:ascii="Arial" w:hAnsi="Arial" w:cs="Arial"/>
                <w:color w:val="000000"/>
                <w:sz w:val="20"/>
                <w:szCs w:val="20"/>
              </w:rPr>
              <w:t>Entries</w:t>
            </w:r>
            <w:proofErr w:type="spellEnd"/>
            <w:r w:rsidR="00A23830" w:rsidRPr="00DE12DC">
              <w:rPr>
                <w:rFonts w:ascii="Arial" w:hAnsi="Arial" w:cs="Arial"/>
                <w:color w:val="000000"/>
                <w:sz w:val="20"/>
                <w:szCs w:val="20"/>
              </w:rPr>
              <w:t xml:space="preserve"> </w:t>
            </w:r>
          </w:p>
        </w:tc>
      </w:tr>
      <w:tr w:rsidR="004F5E71" w:rsidRPr="004F5E71" w14:paraId="610673B7" w14:textId="77777777" w:rsidTr="004F5E71">
        <w:tc>
          <w:tcPr>
            <w:tcW w:w="1001" w:type="pct"/>
            <w:vMerge/>
            <w:vAlign w:val="center"/>
          </w:tcPr>
          <w:p w14:paraId="3493D91C" w14:textId="77777777" w:rsidR="004F5E71" w:rsidRPr="00B30524" w:rsidRDefault="004F5E71" w:rsidP="004F5E71">
            <w:pPr>
              <w:rPr>
                <w:b/>
                <w:sz w:val="20"/>
                <w:szCs w:val="20"/>
              </w:rPr>
            </w:pPr>
          </w:p>
        </w:tc>
        <w:tc>
          <w:tcPr>
            <w:tcW w:w="1542" w:type="pct"/>
            <w:vAlign w:val="center"/>
          </w:tcPr>
          <w:p w14:paraId="26FCC78A" w14:textId="6755C171" w:rsidR="004F5E71" w:rsidRPr="004F5E71" w:rsidRDefault="004F5E71" w:rsidP="004F5E71">
            <w:pPr>
              <w:rPr>
                <w:rFonts w:ascii="Arial" w:hAnsi="Arial" w:cs="Arial"/>
                <w:highlight w:val="yellow"/>
              </w:rPr>
            </w:pPr>
            <w:r w:rsidRPr="00DD524F">
              <w:rPr>
                <w:b/>
                <w:sz w:val="20"/>
                <w:szCs w:val="20"/>
              </w:rPr>
              <w:t>OUTPUT</w:t>
            </w:r>
          </w:p>
        </w:tc>
        <w:tc>
          <w:tcPr>
            <w:tcW w:w="2457" w:type="pct"/>
            <w:vAlign w:val="center"/>
          </w:tcPr>
          <w:p w14:paraId="1F38CC68" w14:textId="654DC8B4" w:rsidR="004F5E71" w:rsidRPr="00A259F5" w:rsidRDefault="00A23830" w:rsidP="004F5E71">
            <w:pPr>
              <w:rPr>
                <w:rFonts w:ascii="Arial" w:hAnsi="Arial" w:cs="Arial"/>
                <w:kern w:val="14"/>
                <w:sz w:val="20"/>
                <w:szCs w:val="20"/>
              </w:rPr>
            </w:pPr>
            <w:r>
              <w:rPr>
                <w:rFonts w:ascii="Arial" w:hAnsi="Arial" w:cs="Arial"/>
                <w:color w:val="000000"/>
                <w:sz w:val="20"/>
                <w:szCs w:val="20"/>
              </w:rPr>
              <w:t>Seeds used, modified file.</w:t>
            </w:r>
          </w:p>
        </w:tc>
      </w:tr>
      <w:tr w:rsidR="004F5E71" w:rsidRPr="004F5E71" w14:paraId="154B8179" w14:textId="77777777" w:rsidTr="004F5E71">
        <w:tc>
          <w:tcPr>
            <w:tcW w:w="1001" w:type="pct"/>
            <w:vMerge w:val="restart"/>
            <w:vAlign w:val="center"/>
          </w:tcPr>
          <w:p w14:paraId="68A328D2" w14:textId="784786F5" w:rsidR="004F5E71" w:rsidRPr="00DD524F" w:rsidRDefault="004F5E71" w:rsidP="004F5E71">
            <w:pPr>
              <w:rPr>
                <w:rFonts w:ascii="Arial" w:hAnsi="Arial" w:cs="Arial"/>
              </w:rPr>
            </w:pPr>
            <w:r w:rsidRPr="00DD524F">
              <w:rPr>
                <w:b/>
                <w:sz w:val="20"/>
                <w:szCs w:val="20"/>
              </w:rPr>
              <w:t>ENVIRONMENTAL FACTORS</w:t>
            </w:r>
          </w:p>
        </w:tc>
        <w:tc>
          <w:tcPr>
            <w:tcW w:w="1542" w:type="pct"/>
            <w:vAlign w:val="center"/>
          </w:tcPr>
          <w:p w14:paraId="5661F5ED" w14:textId="6164A200" w:rsidR="004F5E71" w:rsidRPr="00DD524F" w:rsidRDefault="004F5E71" w:rsidP="004F5E71">
            <w:pPr>
              <w:rPr>
                <w:rFonts w:ascii="Arial" w:hAnsi="Arial" w:cs="Arial"/>
              </w:rPr>
            </w:pPr>
            <w:r w:rsidRPr="00DD524F">
              <w:rPr>
                <w:b/>
                <w:sz w:val="20"/>
                <w:szCs w:val="20"/>
              </w:rPr>
              <w:t>FACILITIES AND WORKING ENVIRONMENT</w:t>
            </w:r>
          </w:p>
        </w:tc>
        <w:tc>
          <w:tcPr>
            <w:tcW w:w="2457" w:type="pct"/>
            <w:vAlign w:val="center"/>
          </w:tcPr>
          <w:p w14:paraId="1A5DA339" w14:textId="07F7911F" w:rsidR="004F5E71" w:rsidRPr="004F5E71" w:rsidRDefault="00A259F5" w:rsidP="004F5E71">
            <w:pPr>
              <w:rPr>
                <w:rFonts w:ascii="Arial" w:hAnsi="Arial" w:cs="Arial"/>
                <w:highlight w:val="yellow"/>
              </w:rPr>
            </w:pPr>
            <w:r w:rsidRPr="00A259F5">
              <w:rPr>
                <w:rFonts w:ascii="Arial" w:hAnsi="Arial" w:cs="Arial"/>
                <w:kern w:val="14"/>
                <w:sz w:val="20"/>
                <w:szCs w:val="20"/>
              </w:rPr>
              <w:t>Workshops and Laboratory.</w:t>
            </w:r>
          </w:p>
        </w:tc>
      </w:tr>
      <w:tr w:rsidR="004F5E71" w:rsidRPr="009C3AC1" w14:paraId="2C84DC31" w14:textId="77777777" w:rsidTr="004F5E71">
        <w:tc>
          <w:tcPr>
            <w:tcW w:w="1001" w:type="pct"/>
            <w:vMerge/>
            <w:vAlign w:val="center"/>
          </w:tcPr>
          <w:p w14:paraId="5510404C" w14:textId="77777777" w:rsidR="004F5E71" w:rsidRPr="00DD524F" w:rsidRDefault="004F5E71" w:rsidP="004F5E71">
            <w:pPr>
              <w:rPr>
                <w:b/>
                <w:sz w:val="20"/>
                <w:szCs w:val="20"/>
              </w:rPr>
            </w:pPr>
          </w:p>
        </w:tc>
        <w:tc>
          <w:tcPr>
            <w:tcW w:w="1542" w:type="pct"/>
            <w:vAlign w:val="center"/>
          </w:tcPr>
          <w:p w14:paraId="6B7F7F78" w14:textId="2E4F6A4E" w:rsidR="004F5E71" w:rsidRPr="00DD524F" w:rsidRDefault="004F5E71" w:rsidP="004F5E71">
            <w:pPr>
              <w:rPr>
                <w:rFonts w:ascii="Arial" w:hAnsi="Arial" w:cs="Arial"/>
              </w:rPr>
            </w:pPr>
            <w:r w:rsidRPr="00DD524F">
              <w:rPr>
                <w:b/>
                <w:sz w:val="20"/>
                <w:szCs w:val="20"/>
              </w:rPr>
              <w:t>ENVIRONMENTAL IMPACT</w:t>
            </w:r>
          </w:p>
        </w:tc>
        <w:tc>
          <w:tcPr>
            <w:tcW w:w="2457" w:type="pct"/>
            <w:vAlign w:val="center"/>
          </w:tcPr>
          <w:p w14:paraId="55C61E4A" w14:textId="0EE2049A" w:rsidR="004F5E71" w:rsidRPr="00514DE5" w:rsidRDefault="00A23830" w:rsidP="004F5E71">
            <w:pPr>
              <w:rPr>
                <w:rFonts w:ascii="Arial" w:hAnsi="Arial" w:cs="Arial"/>
                <w:highlight w:val="yellow"/>
                <w:lang w:val="en-GB"/>
              </w:rPr>
            </w:pPr>
            <w:r w:rsidRPr="00514DE5">
              <w:rPr>
                <w:rFonts w:ascii="Arial" w:hAnsi="Arial" w:cs="Arial"/>
                <w:kern w:val="14"/>
                <w:sz w:val="20"/>
                <w:szCs w:val="20"/>
                <w:lang w:val="en-GB"/>
              </w:rPr>
              <w:t>Water consumption, electricity consumption, paper consumption</w:t>
            </w:r>
          </w:p>
        </w:tc>
      </w:tr>
      <w:tr w:rsidR="004F5E71" w:rsidRPr="009C3AC1" w14:paraId="7AFAFC88" w14:textId="77777777" w:rsidTr="004F5E71">
        <w:tc>
          <w:tcPr>
            <w:tcW w:w="1001" w:type="pct"/>
            <w:vAlign w:val="center"/>
          </w:tcPr>
          <w:p w14:paraId="0A9EA875" w14:textId="614710F9" w:rsidR="004F5E71" w:rsidRPr="00DD524F" w:rsidRDefault="004F5E71" w:rsidP="004F5E71">
            <w:pPr>
              <w:rPr>
                <w:b/>
                <w:sz w:val="20"/>
                <w:szCs w:val="20"/>
              </w:rPr>
            </w:pPr>
            <w:r w:rsidRPr="00DD524F">
              <w:rPr>
                <w:b/>
                <w:sz w:val="20"/>
                <w:szCs w:val="20"/>
              </w:rPr>
              <w:t>ASSOCIATED DOCUMENTATION</w:t>
            </w:r>
          </w:p>
        </w:tc>
        <w:tc>
          <w:tcPr>
            <w:tcW w:w="3999" w:type="pct"/>
            <w:gridSpan w:val="2"/>
            <w:vAlign w:val="center"/>
          </w:tcPr>
          <w:p w14:paraId="5AC0FF5C" w14:textId="77777777" w:rsidR="00A23830" w:rsidRPr="00A23830" w:rsidRDefault="00A23830" w:rsidP="00A23830">
            <w:pPr>
              <w:pStyle w:val="PargrafodaLista"/>
              <w:numPr>
                <w:ilvl w:val="0"/>
                <w:numId w:val="10"/>
              </w:numPr>
              <w:jc w:val="both"/>
              <w:rPr>
                <w:rFonts w:ascii="Arial" w:hAnsi="Arial" w:cs="Arial"/>
                <w:kern w:val="14"/>
                <w:sz w:val="18"/>
                <w:szCs w:val="18"/>
              </w:rPr>
            </w:pPr>
            <w:r w:rsidRPr="00A23830">
              <w:rPr>
                <w:rFonts w:ascii="Arial" w:hAnsi="Arial" w:cs="Arial"/>
                <w:kern w:val="14"/>
                <w:sz w:val="18"/>
                <w:szCs w:val="18"/>
              </w:rPr>
              <w:t xml:space="preserve">ISTA Rule </w:t>
            </w:r>
            <w:proofErr w:type="spellStart"/>
            <w:r w:rsidRPr="00A23830">
              <w:rPr>
                <w:rFonts w:ascii="Arial" w:hAnsi="Arial" w:cs="Arial"/>
                <w:kern w:val="14"/>
                <w:sz w:val="18"/>
                <w:szCs w:val="18"/>
              </w:rPr>
              <w:t>Testing</w:t>
            </w:r>
            <w:proofErr w:type="spellEnd"/>
            <w:r w:rsidRPr="00A23830">
              <w:rPr>
                <w:rFonts w:ascii="Arial" w:hAnsi="Arial" w:cs="Arial"/>
                <w:kern w:val="14"/>
                <w:sz w:val="18"/>
                <w:szCs w:val="18"/>
              </w:rPr>
              <w:t>, 2003</w:t>
            </w:r>
          </w:p>
          <w:p w14:paraId="391150AD" w14:textId="77777777" w:rsidR="00A23830" w:rsidRPr="00A23830" w:rsidRDefault="00A23830" w:rsidP="00A23830">
            <w:pPr>
              <w:pStyle w:val="PargrafodaLista"/>
              <w:numPr>
                <w:ilvl w:val="0"/>
                <w:numId w:val="10"/>
              </w:numPr>
              <w:jc w:val="both"/>
              <w:rPr>
                <w:rFonts w:ascii="Arial" w:hAnsi="Arial" w:cs="Arial"/>
                <w:kern w:val="14"/>
                <w:sz w:val="18"/>
                <w:szCs w:val="18"/>
              </w:rPr>
            </w:pPr>
            <w:r w:rsidRPr="00A23830">
              <w:rPr>
                <w:rFonts w:ascii="Arial" w:hAnsi="Arial" w:cs="Arial"/>
                <w:kern w:val="14"/>
                <w:sz w:val="18"/>
                <w:szCs w:val="18"/>
              </w:rPr>
              <w:t xml:space="preserve">ISTA </w:t>
            </w:r>
            <w:proofErr w:type="spellStart"/>
            <w:r w:rsidRPr="00A23830">
              <w:rPr>
                <w:rFonts w:ascii="Arial" w:hAnsi="Arial" w:cs="Arial"/>
                <w:kern w:val="14"/>
                <w:sz w:val="18"/>
                <w:szCs w:val="18"/>
              </w:rPr>
              <w:t>Handbook</w:t>
            </w:r>
            <w:proofErr w:type="spellEnd"/>
            <w:r w:rsidRPr="00A23830">
              <w:rPr>
                <w:rFonts w:ascii="Arial" w:hAnsi="Arial" w:cs="Arial"/>
                <w:kern w:val="14"/>
                <w:sz w:val="18"/>
                <w:szCs w:val="18"/>
              </w:rPr>
              <w:t xml:space="preserve"> </w:t>
            </w:r>
            <w:proofErr w:type="spellStart"/>
            <w:r w:rsidRPr="00A23830">
              <w:rPr>
                <w:rFonts w:ascii="Arial" w:hAnsi="Arial" w:cs="Arial"/>
                <w:kern w:val="14"/>
                <w:sz w:val="18"/>
                <w:szCs w:val="18"/>
              </w:rPr>
              <w:t>Seedling</w:t>
            </w:r>
            <w:proofErr w:type="spellEnd"/>
            <w:r w:rsidRPr="00A23830">
              <w:rPr>
                <w:rFonts w:ascii="Arial" w:hAnsi="Arial" w:cs="Arial"/>
                <w:kern w:val="14"/>
                <w:sz w:val="18"/>
                <w:szCs w:val="18"/>
              </w:rPr>
              <w:t xml:space="preserve"> </w:t>
            </w:r>
            <w:proofErr w:type="spellStart"/>
            <w:r w:rsidRPr="00A23830">
              <w:rPr>
                <w:rFonts w:ascii="Arial" w:hAnsi="Arial" w:cs="Arial"/>
                <w:kern w:val="14"/>
                <w:sz w:val="18"/>
                <w:szCs w:val="18"/>
              </w:rPr>
              <w:t>Evaluation</w:t>
            </w:r>
            <w:proofErr w:type="spellEnd"/>
            <w:r w:rsidRPr="00A23830">
              <w:rPr>
                <w:rFonts w:ascii="Arial" w:hAnsi="Arial" w:cs="Arial"/>
                <w:kern w:val="14"/>
                <w:sz w:val="18"/>
                <w:szCs w:val="18"/>
              </w:rPr>
              <w:t>, 2003</w:t>
            </w:r>
          </w:p>
          <w:p w14:paraId="6FE3387D" w14:textId="6850D809" w:rsidR="004F5E71" w:rsidRPr="00514DE5" w:rsidRDefault="00A23830" w:rsidP="00A23830">
            <w:pPr>
              <w:pStyle w:val="PargrafodaLista"/>
              <w:numPr>
                <w:ilvl w:val="0"/>
                <w:numId w:val="10"/>
              </w:numPr>
              <w:jc w:val="both"/>
              <w:rPr>
                <w:rFonts w:ascii="Arial" w:hAnsi="Arial" w:cs="Arial"/>
                <w:kern w:val="14"/>
                <w:sz w:val="18"/>
                <w:szCs w:val="18"/>
                <w:lang w:val="en-GB"/>
              </w:rPr>
            </w:pPr>
            <w:r w:rsidRPr="00514DE5">
              <w:rPr>
                <w:rFonts w:ascii="Arial" w:hAnsi="Arial" w:cs="Arial"/>
                <w:kern w:val="14"/>
                <w:sz w:val="18"/>
                <w:szCs w:val="18"/>
                <w:lang w:val="en-GB"/>
              </w:rPr>
              <w:t xml:space="preserve">Instruction Manual for the P-Selecta germinator, </w:t>
            </w:r>
            <w:proofErr w:type="spellStart"/>
            <w:r w:rsidRPr="00514DE5">
              <w:rPr>
                <w:rFonts w:ascii="Arial" w:hAnsi="Arial" w:cs="Arial"/>
                <w:kern w:val="14"/>
                <w:sz w:val="18"/>
                <w:szCs w:val="18"/>
                <w:lang w:val="en-GB"/>
              </w:rPr>
              <w:t>Hotcold-gl</w:t>
            </w:r>
            <w:proofErr w:type="spellEnd"/>
            <w:r w:rsidRPr="00514DE5">
              <w:rPr>
                <w:rFonts w:ascii="Arial" w:hAnsi="Arial" w:cs="Arial"/>
                <w:kern w:val="14"/>
                <w:sz w:val="18"/>
                <w:szCs w:val="18"/>
                <w:lang w:val="en-GB"/>
              </w:rPr>
              <w:t xml:space="preserve"> 2101507.</w:t>
            </w:r>
          </w:p>
        </w:tc>
      </w:tr>
      <w:tr w:rsidR="004F5E71" w:rsidRPr="004F5E71" w14:paraId="418DB7BC" w14:textId="77777777" w:rsidTr="004F5E71">
        <w:tc>
          <w:tcPr>
            <w:tcW w:w="1001" w:type="pct"/>
            <w:vMerge w:val="restart"/>
            <w:vAlign w:val="center"/>
          </w:tcPr>
          <w:p w14:paraId="31C74A42" w14:textId="57EA97BB" w:rsidR="004F5E71" w:rsidRPr="00DD524F" w:rsidRDefault="004F5E71" w:rsidP="004F5E71">
            <w:pPr>
              <w:rPr>
                <w:b/>
                <w:sz w:val="20"/>
                <w:szCs w:val="20"/>
              </w:rPr>
            </w:pPr>
            <w:r w:rsidRPr="00DD524F">
              <w:rPr>
                <w:b/>
                <w:sz w:val="20"/>
                <w:szCs w:val="20"/>
              </w:rPr>
              <w:t>INDICATORS</w:t>
            </w:r>
          </w:p>
        </w:tc>
        <w:tc>
          <w:tcPr>
            <w:tcW w:w="1542" w:type="pct"/>
            <w:vAlign w:val="center"/>
          </w:tcPr>
          <w:p w14:paraId="45789BC5" w14:textId="1F9E0774" w:rsidR="004F5E71" w:rsidRPr="00DD524F" w:rsidRDefault="004F5E71" w:rsidP="004F5E71">
            <w:pPr>
              <w:rPr>
                <w:rFonts w:ascii="Arial" w:hAnsi="Arial" w:cs="Arial"/>
              </w:rPr>
            </w:pPr>
            <w:r w:rsidRPr="00DD524F">
              <w:rPr>
                <w:b/>
                <w:sz w:val="20"/>
                <w:szCs w:val="20"/>
              </w:rPr>
              <w:t>INDICATOR</w:t>
            </w:r>
          </w:p>
        </w:tc>
        <w:tc>
          <w:tcPr>
            <w:tcW w:w="2457" w:type="pct"/>
            <w:vAlign w:val="center"/>
          </w:tcPr>
          <w:p w14:paraId="7E9BFEDF" w14:textId="41AE0FF3" w:rsidR="004F5E71" w:rsidRPr="008C518B" w:rsidRDefault="00A23830" w:rsidP="004F5E71">
            <w:pPr>
              <w:rPr>
                <w:rFonts w:ascii="Arial" w:hAnsi="Arial" w:cs="Arial"/>
                <w:kern w:val="14"/>
                <w:sz w:val="18"/>
                <w:szCs w:val="18"/>
                <w:lang w:val="es-ES"/>
              </w:rPr>
            </w:pPr>
            <w:r w:rsidRPr="00A23830">
              <w:rPr>
                <w:rFonts w:ascii="Arial" w:hAnsi="Arial" w:cs="Arial"/>
                <w:kern w:val="14"/>
                <w:sz w:val="18"/>
                <w:szCs w:val="18"/>
              </w:rPr>
              <w:t>THERE IS NONE</w:t>
            </w:r>
          </w:p>
        </w:tc>
      </w:tr>
      <w:tr w:rsidR="004F5E71" w:rsidRPr="004F5E71" w14:paraId="74BAD22B" w14:textId="77777777" w:rsidTr="004F5E71">
        <w:tc>
          <w:tcPr>
            <w:tcW w:w="1001" w:type="pct"/>
            <w:vMerge/>
            <w:vAlign w:val="center"/>
          </w:tcPr>
          <w:p w14:paraId="0CB2C88A" w14:textId="60F952CE" w:rsidR="004F5E71" w:rsidRPr="00DD524F" w:rsidRDefault="004F5E71" w:rsidP="004F5E71">
            <w:pPr>
              <w:rPr>
                <w:rFonts w:ascii="Arial" w:hAnsi="Arial" w:cs="Arial"/>
              </w:rPr>
            </w:pPr>
          </w:p>
        </w:tc>
        <w:tc>
          <w:tcPr>
            <w:tcW w:w="1542" w:type="pct"/>
            <w:vAlign w:val="center"/>
          </w:tcPr>
          <w:p w14:paraId="41C417D8" w14:textId="407F3EA5" w:rsidR="004F5E71" w:rsidRPr="00DD524F" w:rsidRDefault="004F5E71" w:rsidP="004F5E71">
            <w:pPr>
              <w:rPr>
                <w:rFonts w:ascii="Arial" w:hAnsi="Arial" w:cs="Arial"/>
              </w:rPr>
            </w:pPr>
            <w:r w:rsidRPr="00DD524F">
              <w:rPr>
                <w:b/>
                <w:sz w:val="20"/>
                <w:szCs w:val="20"/>
              </w:rPr>
              <w:t>ACCOUNTABLE</w:t>
            </w:r>
          </w:p>
        </w:tc>
        <w:tc>
          <w:tcPr>
            <w:tcW w:w="2457" w:type="pct"/>
            <w:vAlign w:val="center"/>
          </w:tcPr>
          <w:p w14:paraId="437EDB96" w14:textId="4DA6AFA0" w:rsidR="004F5E71" w:rsidRPr="008C518B" w:rsidRDefault="004F5E71" w:rsidP="004F5E71">
            <w:pPr>
              <w:rPr>
                <w:rFonts w:ascii="Arial" w:hAnsi="Arial" w:cs="Arial"/>
                <w:kern w:val="14"/>
                <w:sz w:val="18"/>
                <w:szCs w:val="18"/>
                <w:lang w:val="es-ES"/>
              </w:rPr>
            </w:pPr>
          </w:p>
        </w:tc>
      </w:tr>
      <w:tr w:rsidR="004F5E71" w:rsidRPr="004F5E71" w14:paraId="1B6CDB6F" w14:textId="77777777" w:rsidTr="004F5E71">
        <w:tc>
          <w:tcPr>
            <w:tcW w:w="1001" w:type="pct"/>
            <w:vMerge/>
            <w:vAlign w:val="center"/>
          </w:tcPr>
          <w:p w14:paraId="3EEAE060" w14:textId="77777777" w:rsidR="004F5E71" w:rsidRPr="00DD524F" w:rsidRDefault="004F5E71" w:rsidP="004F5E71">
            <w:pPr>
              <w:rPr>
                <w:b/>
                <w:sz w:val="20"/>
                <w:szCs w:val="20"/>
              </w:rPr>
            </w:pPr>
          </w:p>
        </w:tc>
        <w:tc>
          <w:tcPr>
            <w:tcW w:w="1542" w:type="pct"/>
            <w:vAlign w:val="center"/>
          </w:tcPr>
          <w:p w14:paraId="53AE8E07" w14:textId="6103CC88" w:rsidR="004F5E71" w:rsidRPr="00DD524F" w:rsidRDefault="004F5E71" w:rsidP="004F5E71">
            <w:pPr>
              <w:rPr>
                <w:rFonts w:ascii="Arial" w:hAnsi="Arial" w:cs="Arial"/>
              </w:rPr>
            </w:pPr>
            <w:r w:rsidRPr="00DD524F">
              <w:rPr>
                <w:b/>
                <w:sz w:val="20"/>
                <w:szCs w:val="20"/>
              </w:rPr>
              <w:t>FREQUENCY</w:t>
            </w:r>
          </w:p>
        </w:tc>
        <w:tc>
          <w:tcPr>
            <w:tcW w:w="2457" w:type="pct"/>
            <w:vAlign w:val="center"/>
          </w:tcPr>
          <w:p w14:paraId="0540A0FE" w14:textId="0EAC6F82" w:rsidR="004F5E71" w:rsidRPr="008C518B" w:rsidRDefault="004F5E71" w:rsidP="004F5E71">
            <w:pPr>
              <w:rPr>
                <w:rFonts w:ascii="Arial" w:hAnsi="Arial" w:cs="Arial"/>
                <w:kern w:val="14"/>
                <w:sz w:val="18"/>
                <w:szCs w:val="18"/>
                <w:lang w:val="es-ES"/>
              </w:rPr>
            </w:pPr>
          </w:p>
        </w:tc>
      </w:tr>
      <w:tr w:rsidR="004F5E71" w:rsidRPr="004F5E71" w14:paraId="49393285" w14:textId="77777777" w:rsidTr="004F5E71">
        <w:tc>
          <w:tcPr>
            <w:tcW w:w="1001" w:type="pct"/>
            <w:vMerge/>
            <w:vAlign w:val="center"/>
          </w:tcPr>
          <w:p w14:paraId="13CB1167" w14:textId="77777777" w:rsidR="004F5E71" w:rsidRPr="00DD524F" w:rsidRDefault="004F5E71" w:rsidP="004F5E71">
            <w:pPr>
              <w:rPr>
                <w:b/>
                <w:sz w:val="20"/>
                <w:szCs w:val="20"/>
              </w:rPr>
            </w:pPr>
          </w:p>
        </w:tc>
        <w:tc>
          <w:tcPr>
            <w:tcW w:w="1542" w:type="pct"/>
            <w:vAlign w:val="center"/>
          </w:tcPr>
          <w:p w14:paraId="706749D2" w14:textId="1C68E2DF" w:rsidR="004F5E71" w:rsidRPr="00DD524F" w:rsidRDefault="004F5E71" w:rsidP="004F5E71">
            <w:pPr>
              <w:rPr>
                <w:rFonts w:ascii="Arial" w:hAnsi="Arial" w:cs="Arial"/>
              </w:rPr>
            </w:pPr>
            <w:r w:rsidRPr="00DD524F">
              <w:rPr>
                <w:b/>
                <w:sz w:val="20"/>
                <w:szCs w:val="20"/>
              </w:rPr>
              <w:t>PRESENTATION</w:t>
            </w:r>
          </w:p>
        </w:tc>
        <w:tc>
          <w:tcPr>
            <w:tcW w:w="2457" w:type="pct"/>
            <w:vAlign w:val="center"/>
          </w:tcPr>
          <w:p w14:paraId="0D81D79C" w14:textId="083E94AA" w:rsidR="004F5E71" w:rsidRPr="008C518B" w:rsidRDefault="004F5E71" w:rsidP="004F5E71">
            <w:pPr>
              <w:rPr>
                <w:rFonts w:ascii="Arial" w:hAnsi="Arial" w:cs="Arial"/>
                <w:kern w:val="14"/>
                <w:sz w:val="18"/>
                <w:szCs w:val="18"/>
                <w:lang w:val="es-ES"/>
              </w:rPr>
            </w:pPr>
          </w:p>
        </w:tc>
      </w:tr>
      <w:tr w:rsidR="004F5E71" w:rsidRPr="004F5E71" w14:paraId="3C7A588B" w14:textId="77777777" w:rsidTr="004F5E71">
        <w:tc>
          <w:tcPr>
            <w:tcW w:w="1001" w:type="pct"/>
            <w:vMerge/>
            <w:vAlign w:val="center"/>
          </w:tcPr>
          <w:p w14:paraId="2E4D51DB" w14:textId="77777777" w:rsidR="004F5E71" w:rsidRPr="00DD524F" w:rsidRDefault="004F5E71" w:rsidP="004F5E71">
            <w:pPr>
              <w:rPr>
                <w:b/>
                <w:sz w:val="20"/>
                <w:szCs w:val="20"/>
              </w:rPr>
            </w:pPr>
          </w:p>
        </w:tc>
        <w:tc>
          <w:tcPr>
            <w:tcW w:w="1542" w:type="pct"/>
            <w:vAlign w:val="center"/>
          </w:tcPr>
          <w:p w14:paraId="6749FBEC" w14:textId="49C7578E" w:rsidR="004F5E71" w:rsidRPr="00DD524F" w:rsidRDefault="004F5E71" w:rsidP="004F5E71">
            <w:pPr>
              <w:rPr>
                <w:rFonts w:ascii="Arial" w:hAnsi="Arial" w:cs="Arial"/>
              </w:rPr>
            </w:pPr>
            <w:r w:rsidRPr="00DD524F">
              <w:rPr>
                <w:b/>
                <w:sz w:val="20"/>
                <w:szCs w:val="20"/>
              </w:rPr>
              <w:t>RELATIONSHIP WITH OBJECTIVES</w:t>
            </w:r>
          </w:p>
        </w:tc>
        <w:tc>
          <w:tcPr>
            <w:tcW w:w="2457" w:type="pct"/>
            <w:vAlign w:val="center"/>
          </w:tcPr>
          <w:p w14:paraId="2499D483" w14:textId="63D9E757" w:rsidR="004F5E71" w:rsidRPr="008C518B" w:rsidRDefault="004F5E71" w:rsidP="004F5E71">
            <w:pPr>
              <w:rPr>
                <w:rFonts w:ascii="Arial" w:hAnsi="Arial" w:cs="Arial"/>
                <w:kern w:val="14"/>
                <w:sz w:val="18"/>
                <w:szCs w:val="18"/>
                <w:lang w:val="pt-BR"/>
              </w:rPr>
            </w:pPr>
          </w:p>
        </w:tc>
      </w:tr>
    </w:tbl>
    <w:p w14:paraId="40036A0C" w14:textId="77777777" w:rsidR="001F1ABB" w:rsidRPr="008C518B" w:rsidRDefault="001F1ABB" w:rsidP="00FE48C9">
      <w:pPr>
        <w:shd w:val="clear" w:color="auto" w:fill="FFFFFF"/>
        <w:rPr>
          <w:rFonts w:ascii="Arial" w:hAnsi="Arial" w:cs="Arial"/>
          <w:sz w:val="20"/>
          <w:szCs w:val="20"/>
          <w:highlight w:val="yellow"/>
        </w:rPr>
      </w:pPr>
    </w:p>
    <w:p w14:paraId="480505AA" w14:textId="77777777" w:rsidR="00A23830" w:rsidRPr="00514DE5" w:rsidRDefault="008C518B" w:rsidP="00A23830">
      <w:pPr>
        <w:shd w:val="clear" w:color="auto" w:fill="FFFFFF" w:themeFill="background1"/>
        <w:spacing w:after="0"/>
        <w:jc w:val="both"/>
        <w:rPr>
          <w:rFonts w:ascii="Arial" w:hAnsi="Arial" w:cs="Arial"/>
          <w:sz w:val="20"/>
          <w:szCs w:val="20"/>
          <w:lang w:val="en-GB"/>
        </w:rPr>
      </w:pPr>
      <w:r w:rsidRPr="00514DE5">
        <w:rPr>
          <w:rFonts w:ascii="Arial" w:hAnsi="Arial" w:cs="Arial"/>
          <w:sz w:val="20"/>
          <w:szCs w:val="20"/>
          <w:lang w:val="en-GB"/>
        </w:rPr>
        <w:t>(1)</w:t>
      </w:r>
      <w:r w:rsidRPr="00514DE5">
        <w:rPr>
          <w:rFonts w:ascii="Arial" w:hAnsi="Arial" w:cs="Arial"/>
          <w:sz w:val="20"/>
          <w:szCs w:val="20"/>
          <w:lang w:val="en-GB"/>
        </w:rPr>
        <w:tab/>
      </w:r>
      <w:r w:rsidR="00A23830" w:rsidRPr="00514DE5">
        <w:rPr>
          <w:rFonts w:ascii="Arial" w:hAnsi="Arial" w:cs="Arial"/>
          <w:sz w:val="20"/>
          <w:szCs w:val="20"/>
          <w:lang w:val="en-GB"/>
        </w:rPr>
        <w:t>The seeds should be stored outside the chamber between one day and one week before the test, under ambient temperature and humidity conditions, and should be placed in paper envelopes, or in the same Petri dishes or trays that will be used in the experiment.</w:t>
      </w:r>
    </w:p>
    <w:p w14:paraId="03B714DE" w14:textId="0F165F1B" w:rsidR="00A23830" w:rsidRPr="00514DE5" w:rsidRDefault="00A23830" w:rsidP="00A23830">
      <w:pPr>
        <w:shd w:val="clear" w:color="auto" w:fill="FFFFFF" w:themeFill="background1"/>
        <w:spacing w:after="0"/>
        <w:jc w:val="both"/>
        <w:rPr>
          <w:rFonts w:ascii="Arial" w:hAnsi="Arial" w:cs="Arial"/>
          <w:sz w:val="20"/>
          <w:szCs w:val="20"/>
          <w:lang w:val="en-GB"/>
        </w:rPr>
      </w:pPr>
      <w:r w:rsidRPr="00514DE5">
        <w:rPr>
          <w:rFonts w:ascii="Arial" w:hAnsi="Arial" w:cs="Arial"/>
          <w:sz w:val="20"/>
          <w:szCs w:val="20"/>
          <w:lang w:val="en-GB"/>
        </w:rPr>
        <w:t>(2). To carry out the experiment, several replicates are prepared, at least two, depending on the number of seeds used.</w:t>
      </w:r>
    </w:p>
    <w:p w14:paraId="21A82E6A" w14:textId="77777777" w:rsidR="00A23830" w:rsidRPr="00514DE5" w:rsidRDefault="00A23830" w:rsidP="00A23830">
      <w:pPr>
        <w:shd w:val="clear" w:color="auto" w:fill="FFFFFF" w:themeFill="background1"/>
        <w:spacing w:after="0"/>
        <w:jc w:val="both"/>
        <w:rPr>
          <w:rFonts w:ascii="Arial" w:hAnsi="Arial" w:cs="Arial"/>
          <w:sz w:val="20"/>
          <w:szCs w:val="20"/>
          <w:lang w:val="en-GB"/>
        </w:rPr>
      </w:pPr>
      <w:r w:rsidRPr="00514DE5">
        <w:rPr>
          <w:rFonts w:ascii="Arial" w:hAnsi="Arial" w:cs="Arial"/>
          <w:sz w:val="20"/>
          <w:szCs w:val="20"/>
          <w:lang w:val="en-GB"/>
        </w:rPr>
        <w:t>(3). The standards established by ISTA for the determination of the normality of germinated seedlings and the peculiarities of each species will be followed. To do this, you should consult the books mentioned in the associated documentation.</w:t>
      </w:r>
    </w:p>
    <w:p w14:paraId="4C0960F7" w14:textId="7B5DB20C" w:rsidR="00A23830" w:rsidRPr="00514DE5" w:rsidRDefault="00A23830" w:rsidP="00A23830">
      <w:pPr>
        <w:shd w:val="clear" w:color="auto" w:fill="FFFFFF" w:themeFill="background1"/>
        <w:spacing w:after="0"/>
        <w:jc w:val="both"/>
        <w:rPr>
          <w:rFonts w:ascii="Arial" w:hAnsi="Arial" w:cs="Arial"/>
          <w:sz w:val="20"/>
          <w:szCs w:val="20"/>
          <w:lang w:val="en-GB"/>
        </w:rPr>
      </w:pPr>
      <w:r w:rsidRPr="00514DE5">
        <w:rPr>
          <w:rFonts w:ascii="Arial" w:hAnsi="Arial" w:cs="Arial"/>
          <w:sz w:val="20"/>
          <w:szCs w:val="20"/>
          <w:lang w:val="en-GB"/>
        </w:rPr>
        <w:t xml:space="preserve">(4). Once the two counts have been carried out, the </w:t>
      </w:r>
      <w:r w:rsidR="00BD61AA" w:rsidRPr="00514DE5">
        <w:rPr>
          <w:rFonts w:ascii="Arial" w:hAnsi="Arial" w:cs="Arial"/>
          <w:sz w:val="20"/>
          <w:szCs w:val="20"/>
          <w:lang w:val="en-GB"/>
        </w:rPr>
        <w:t xml:space="preserve">used </w:t>
      </w:r>
      <w:r w:rsidRPr="00514DE5">
        <w:rPr>
          <w:rFonts w:ascii="Arial" w:hAnsi="Arial" w:cs="Arial"/>
          <w:sz w:val="20"/>
          <w:szCs w:val="20"/>
          <w:lang w:val="en-GB"/>
        </w:rPr>
        <w:t xml:space="preserve">seeds will be eliminated. The </w:t>
      </w:r>
      <w:r w:rsidR="00BD61AA" w:rsidRPr="00514DE5">
        <w:rPr>
          <w:rFonts w:ascii="Arial" w:hAnsi="Arial" w:cs="Arial"/>
          <w:sz w:val="20"/>
          <w:szCs w:val="20"/>
          <w:lang w:val="en-GB"/>
        </w:rPr>
        <w:t xml:space="preserve">used </w:t>
      </w:r>
      <w:r w:rsidRPr="00514DE5">
        <w:rPr>
          <w:rFonts w:ascii="Arial" w:hAnsi="Arial" w:cs="Arial"/>
          <w:sz w:val="20"/>
          <w:szCs w:val="20"/>
          <w:lang w:val="en-GB"/>
        </w:rPr>
        <w:t xml:space="preserve">material will be treated according to the instructions established in the cleaning protocol for its subsequent reuse. </w:t>
      </w:r>
    </w:p>
    <w:p w14:paraId="0ECD3918" w14:textId="1CC3E625" w:rsidR="00AB589A" w:rsidRPr="00514DE5" w:rsidRDefault="00A23830" w:rsidP="00A23830">
      <w:pPr>
        <w:shd w:val="clear" w:color="auto" w:fill="FFFFFF" w:themeFill="background1"/>
        <w:spacing w:after="0"/>
        <w:jc w:val="both"/>
        <w:rPr>
          <w:lang w:val="en-GB"/>
        </w:rPr>
      </w:pPr>
      <w:r w:rsidRPr="00514DE5">
        <w:rPr>
          <w:rFonts w:ascii="Arial" w:hAnsi="Arial" w:cs="Arial"/>
          <w:sz w:val="20"/>
          <w:szCs w:val="20"/>
          <w:lang w:val="en-GB"/>
        </w:rPr>
        <w:t xml:space="preserve">(5). This </w:t>
      </w:r>
      <w:r w:rsidR="00BD61AA">
        <w:rPr>
          <w:rFonts w:ascii="Arial" w:hAnsi="Arial" w:cs="Arial"/>
          <w:sz w:val="20"/>
          <w:szCs w:val="20"/>
          <w:lang w:val="en-GB"/>
        </w:rPr>
        <w:t>viability</w:t>
      </w:r>
      <w:r w:rsidRPr="00514DE5">
        <w:rPr>
          <w:rFonts w:ascii="Arial" w:hAnsi="Arial" w:cs="Arial"/>
          <w:sz w:val="20"/>
          <w:szCs w:val="20"/>
          <w:lang w:val="en-GB"/>
        </w:rPr>
        <w:t xml:space="preserve"> check process shall be carried out periodically for each entry; The schedule, however, is not defined, but it is estimated to be around every 5 years. The first control will be carried out on the original sample and the following with seeds from the different multiplications.</w:t>
      </w:r>
    </w:p>
    <w:p w14:paraId="79123423" w14:textId="77777777" w:rsidR="001F1ABB" w:rsidRPr="00514DE5" w:rsidRDefault="001F1ABB" w:rsidP="00AB589A">
      <w:pPr>
        <w:shd w:val="clear" w:color="auto" w:fill="FFFFFF" w:themeFill="background1"/>
        <w:spacing w:after="0"/>
        <w:jc w:val="both"/>
        <w:rPr>
          <w:lang w:val="en-GB"/>
        </w:rPr>
      </w:pPr>
    </w:p>
    <w:p w14:paraId="6EB6C584" w14:textId="77777777" w:rsidR="001F1ABB" w:rsidRPr="00514DE5" w:rsidRDefault="001F1ABB" w:rsidP="00AB589A">
      <w:pPr>
        <w:shd w:val="clear" w:color="auto" w:fill="FFFFFF" w:themeFill="background1"/>
        <w:spacing w:after="0"/>
        <w:jc w:val="both"/>
        <w:rPr>
          <w:lang w:val="en-GB"/>
        </w:rPr>
      </w:pPr>
    </w:p>
    <w:p w14:paraId="2A249625" w14:textId="77777777" w:rsidR="001F1ABB" w:rsidRPr="00514DE5" w:rsidRDefault="001F1ABB" w:rsidP="00AB589A">
      <w:pPr>
        <w:shd w:val="clear" w:color="auto" w:fill="FFFFFF" w:themeFill="background1"/>
        <w:spacing w:after="0"/>
        <w:jc w:val="both"/>
        <w:rPr>
          <w:lang w:val="en-GB"/>
        </w:rPr>
      </w:pPr>
    </w:p>
    <w:p w14:paraId="2F980EB1" w14:textId="77777777" w:rsidR="001F1ABB" w:rsidRPr="00514DE5" w:rsidRDefault="001F1ABB" w:rsidP="00AB589A">
      <w:pPr>
        <w:shd w:val="clear" w:color="auto" w:fill="FFFFFF" w:themeFill="background1"/>
        <w:spacing w:after="0"/>
        <w:jc w:val="both"/>
        <w:rPr>
          <w:lang w:val="en-GB"/>
        </w:rPr>
      </w:pPr>
    </w:p>
    <w:p w14:paraId="60C3F27E" w14:textId="77777777" w:rsidR="001F1ABB" w:rsidRPr="00514DE5" w:rsidRDefault="001F1ABB" w:rsidP="00AB589A">
      <w:pPr>
        <w:shd w:val="clear" w:color="auto" w:fill="FFFFFF" w:themeFill="background1"/>
        <w:spacing w:after="0"/>
        <w:jc w:val="both"/>
        <w:rPr>
          <w:lang w:val="en-GB"/>
        </w:rPr>
      </w:pPr>
    </w:p>
    <w:p w14:paraId="60EF9BAA" w14:textId="77777777" w:rsidR="001F1ABB" w:rsidRPr="00514DE5" w:rsidRDefault="001F1ABB" w:rsidP="00AB589A">
      <w:pPr>
        <w:shd w:val="clear" w:color="auto" w:fill="FFFFFF" w:themeFill="background1"/>
        <w:spacing w:after="0"/>
        <w:jc w:val="both"/>
        <w:rPr>
          <w:lang w:val="en-GB"/>
        </w:rPr>
      </w:pPr>
    </w:p>
    <w:p w14:paraId="39319E0C" w14:textId="77777777" w:rsidR="001F1ABB" w:rsidRPr="00514DE5" w:rsidRDefault="001F1ABB" w:rsidP="00AB589A">
      <w:pPr>
        <w:shd w:val="clear" w:color="auto" w:fill="FFFFFF" w:themeFill="background1"/>
        <w:spacing w:after="0"/>
        <w:jc w:val="both"/>
        <w:rPr>
          <w:lang w:val="en-GB"/>
        </w:rPr>
      </w:pPr>
    </w:p>
    <w:p w14:paraId="0222FFC8" w14:textId="748095F3" w:rsidR="001F1ABB" w:rsidRPr="008C518B" w:rsidRDefault="00A23830" w:rsidP="00AB589A">
      <w:pPr>
        <w:shd w:val="clear" w:color="auto" w:fill="FFFFFF" w:themeFill="background1"/>
        <w:spacing w:after="0"/>
        <w:jc w:val="both"/>
      </w:pPr>
      <w:r>
        <w:rPr>
          <w:noProof/>
        </w:rPr>
        <w:lastRenderedPageBreak/>
        <mc:AlternateContent>
          <mc:Choice Requires="wpc">
            <w:drawing>
              <wp:inline distT="0" distB="0" distL="0" distR="0" wp14:anchorId="67C76AD3" wp14:editId="4FFC5B07">
                <wp:extent cx="4953635" cy="7484110"/>
                <wp:effectExtent l="0" t="0" r="37465" b="21590"/>
                <wp:docPr id="36170603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74810091" name="AutoShape 4"/>
                        <wps:cNvSpPr>
                          <a:spLocks noChangeArrowheads="1"/>
                        </wps:cNvSpPr>
                        <wps:spPr bwMode="auto">
                          <a:xfrm>
                            <a:off x="2108047" y="0"/>
                            <a:ext cx="842806" cy="315653"/>
                          </a:xfrm>
                          <a:prstGeom prst="flowChartAlternateProcess">
                            <a:avLst/>
                          </a:prstGeom>
                          <a:solidFill>
                            <a:srgbClr val="FFFFFF"/>
                          </a:solidFill>
                          <a:ln w="9525">
                            <a:solidFill>
                              <a:srgbClr val="000000"/>
                            </a:solidFill>
                            <a:miter lim="800000"/>
                            <a:headEnd/>
                            <a:tailEnd/>
                          </a:ln>
                        </wps:spPr>
                        <wps:txbx>
                          <w:txbxContent>
                            <w:p w14:paraId="618F070D" w14:textId="605827DF" w:rsidR="00A23830" w:rsidRPr="000738DF" w:rsidRDefault="00BD61AA" w:rsidP="00A23830">
                              <w:pPr>
                                <w:jc w:val="center"/>
                                <w:rPr>
                                  <w:rFonts w:ascii="Arial" w:hAnsi="Arial" w:cs="Arial"/>
                                  <w:sz w:val="19"/>
                                  <w:szCs w:val="20"/>
                                </w:rPr>
                              </w:pPr>
                              <w:r>
                                <w:rPr>
                                  <w:rFonts w:ascii="Arial" w:hAnsi="Arial" w:cs="Arial"/>
                                  <w:sz w:val="19"/>
                                  <w:szCs w:val="20"/>
                                </w:rPr>
                                <w:t>START</w:t>
                              </w:r>
                            </w:p>
                          </w:txbxContent>
                        </wps:txbx>
                        <wps:bodyPr rot="0" vert="horz" wrap="square" lIns="85131" tIns="42565" rIns="85131" bIns="42565" anchor="t" anchorCtr="0" upright="1">
                          <a:noAutofit/>
                        </wps:bodyPr>
                      </wps:wsp>
                      <wps:wsp>
                        <wps:cNvPr id="1545943640" name="AutoShape 5"/>
                        <wps:cNvSpPr>
                          <a:spLocks noChangeArrowheads="1"/>
                        </wps:cNvSpPr>
                        <wps:spPr bwMode="auto">
                          <a:xfrm>
                            <a:off x="2002782" y="632672"/>
                            <a:ext cx="1054023" cy="316336"/>
                          </a:xfrm>
                          <a:prstGeom prst="flowChartProcess">
                            <a:avLst/>
                          </a:prstGeom>
                          <a:solidFill>
                            <a:srgbClr val="FFFFFF"/>
                          </a:solidFill>
                          <a:ln w="9525">
                            <a:solidFill>
                              <a:srgbClr val="000000"/>
                            </a:solidFill>
                            <a:miter lim="800000"/>
                            <a:headEnd/>
                            <a:tailEnd/>
                          </a:ln>
                        </wps:spPr>
                        <wps:txbx>
                          <w:txbxContent>
                            <w:p w14:paraId="470E741C" w14:textId="77777777" w:rsidR="00A23830" w:rsidRPr="000738DF" w:rsidRDefault="00A23830" w:rsidP="00A23830">
                              <w:pPr>
                                <w:jc w:val="center"/>
                                <w:rPr>
                                  <w:rFonts w:ascii="Arial" w:hAnsi="Arial" w:cs="Arial"/>
                                  <w:sz w:val="17"/>
                                  <w:szCs w:val="18"/>
                                </w:rPr>
                              </w:pPr>
                              <w:r w:rsidRPr="000738DF">
                                <w:rPr>
                                  <w:rFonts w:ascii="Arial" w:hAnsi="Arial" w:cs="Arial"/>
                                  <w:sz w:val="17"/>
                                  <w:szCs w:val="18"/>
                                </w:rPr>
                                <w:t>Routine process</w:t>
                              </w:r>
                            </w:p>
                          </w:txbxContent>
                        </wps:txbx>
                        <wps:bodyPr rot="0" vert="horz" wrap="square" lIns="85131" tIns="42565" rIns="85131" bIns="42565" anchor="t" anchorCtr="0" upright="1">
                          <a:noAutofit/>
                        </wps:bodyPr>
                      </wps:wsp>
                      <wps:wsp>
                        <wps:cNvPr id="863053717" name="AutoShape 6"/>
                        <wps:cNvSpPr>
                          <a:spLocks noChangeArrowheads="1"/>
                        </wps:cNvSpPr>
                        <wps:spPr bwMode="auto">
                          <a:xfrm>
                            <a:off x="39758" y="526771"/>
                            <a:ext cx="1539214" cy="546655"/>
                          </a:xfrm>
                          <a:prstGeom prst="flowChartInputOutput">
                            <a:avLst/>
                          </a:prstGeom>
                          <a:solidFill>
                            <a:srgbClr val="FFFFFF"/>
                          </a:solidFill>
                          <a:ln w="9525">
                            <a:solidFill>
                              <a:srgbClr val="000000"/>
                            </a:solidFill>
                            <a:miter lim="800000"/>
                            <a:headEnd/>
                            <a:tailEnd/>
                          </a:ln>
                        </wps:spPr>
                        <wps:txbx>
                          <w:txbxContent>
                            <w:p w14:paraId="10892FB7" w14:textId="32BD67C8" w:rsidR="00A23830" w:rsidRPr="000738DF" w:rsidRDefault="00BD61AA" w:rsidP="00A23830">
                              <w:pPr>
                                <w:jc w:val="center"/>
                                <w:rPr>
                                  <w:rFonts w:ascii="Arial" w:hAnsi="Arial" w:cs="Arial"/>
                                  <w:sz w:val="19"/>
                                  <w:szCs w:val="20"/>
                                </w:rPr>
                              </w:pPr>
                              <w:proofErr w:type="spellStart"/>
                              <w:r w:rsidRPr="00BD61AA">
                                <w:rPr>
                                  <w:rFonts w:ascii="Arial" w:hAnsi="Arial" w:cs="Arial"/>
                                  <w:sz w:val="19"/>
                                  <w:szCs w:val="20"/>
                                </w:rPr>
                                <w:t>Conserved</w:t>
                              </w:r>
                              <w:proofErr w:type="spellEnd"/>
                              <w:r w:rsidRPr="00BD61AA">
                                <w:rPr>
                                  <w:rFonts w:ascii="Arial" w:hAnsi="Arial" w:cs="Arial"/>
                                  <w:sz w:val="19"/>
                                  <w:szCs w:val="20"/>
                                </w:rPr>
                                <w:t xml:space="preserve"> </w:t>
                              </w:r>
                              <w:proofErr w:type="spellStart"/>
                              <w:r w:rsidRPr="00BD61AA">
                                <w:rPr>
                                  <w:rFonts w:ascii="Arial" w:hAnsi="Arial" w:cs="Arial"/>
                                  <w:sz w:val="19"/>
                                  <w:szCs w:val="20"/>
                                </w:rPr>
                                <w:t>Entries</w:t>
                              </w:r>
                              <w:proofErr w:type="spellEnd"/>
                            </w:p>
                          </w:txbxContent>
                        </wps:txbx>
                        <wps:bodyPr rot="0" vert="horz" wrap="square" lIns="85131" tIns="42565" rIns="85131" bIns="42565" anchor="t" anchorCtr="0" upright="1">
                          <a:noAutofit/>
                        </wps:bodyPr>
                      </wps:wsp>
                      <wps:wsp>
                        <wps:cNvPr id="1324960867" name="AutoShape 7"/>
                        <wps:cNvSpPr>
                          <a:spLocks noChangeArrowheads="1"/>
                        </wps:cNvSpPr>
                        <wps:spPr bwMode="auto">
                          <a:xfrm>
                            <a:off x="2002782" y="3478328"/>
                            <a:ext cx="1054023" cy="421553"/>
                          </a:xfrm>
                          <a:prstGeom prst="flowChartProcess">
                            <a:avLst/>
                          </a:prstGeom>
                          <a:solidFill>
                            <a:srgbClr val="FFFFFF"/>
                          </a:solidFill>
                          <a:ln w="9525">
                            <a:solidFill>
                              <a:srgbClr val="000000"/>
                            </a:solidFill>
                            <a:miter lim="800000"/>
                            <a:headEnd/>
                            <a:tailEnd/>
                          </a:ln>
                        </wps:spPr>
                        <wps:txbx>
                          <w:txbxContent>
                            <w:p w14:paraId="79F83547" w14:textId="77777777" w:rsidR="00A23830" w:rsidRPr="000738DF" w:rsidRDefault="00A23830" w:rsidP="00A23830">
                              <w:pPr>
                                <w:jc w:val="center"/>
                                <w:rPr>
                                  <w:rFonts w:ascii="Arial" w:hAnsi="Arial" w:cs="Arial"/>
                                  <w:sz w:val="19"/>
                                  <w:szCs w:val="20"/>
                                </w:rPr>
                              </w:pPr>
                              <w:r w:rsidRPr="000738DF">
                                <w:rPr>
                                  <w:rFonts w:ascii="Arial" w:hAnsi="Arial" w:cs="Arial"/>
                                  <w:sz w:val="19"/>
                                  <w:szCs w:val="20"/>
                                </w:rPr>
                                <w:t>Germinator Usage (2)</w:t>
                              </w:r>
                            </w:p>
                          </w:txbxContent>
                        </wps:txbx>
                        <wps:bodyPr rot="0" vert="horz" wrap="square" lIns="85131" tIns="42565" rIns="85131" bIns="42565" anchor="t" anchorCtr="0" upright="1">
                          <a:noAutofit/>
                        </wps:bodyPr>
                      </wps:wsp>
                      <wps:wsp>
                        <wps:cNvPr id="1590851401" name="AutoShape 8"/>
                        <wps:cNvSpPr>
                          <a:spLocks noChangeArrowheads="1"/>
                        </wps:cNvSpPr>
                        <wps:spPr bwMode="auto">
                          <a:xfrm>
                            <a:off x="1686300" y="4321435"/>
                            <a:ext cx="1686300" cy="526771"/>
                          </a:xfrm>
                          <a:prstGeom prst="flowChartProcess">
                            <a:avLst/>
                          </a:prstGeom>
                          <a:solidFill>
                            <a:srgbClr val="FFFFFF"/>
                          </a:solidFill>
                          <a:ln w="9525">
                            <a:solidFill>
                              <a:srgbClr val="000000"/>
                            </a:solidFill>
                            <a:miter lim="800000"/>
                            <a:headEnd/>
                            <a:tailEnd/>
                          </a:ln>
                        </wps:spPr>
                        <wps:txbx>
                          <w:txbxContent>
                            <w:p w14:paraId="4220CEAB" w14:textId="77777777" w:rsidR="00A23830" w:rsidRPr="00514DE5" w:rsidRDefault="00A23830" w:rsidP="00A23830">
                              <w:pPr>
                                <w:jc w:val="center"/>
                                <w:rPr>
                                  <w:rFonts w:ascii="Arial" w:hAnsi="Arial" w:cs="Arial"/>
                                  <w:sz w:val="17"/>
                                  <w:szCs w:val="18"/>
                                  <w:lang w:val="en-GB"/>
                                </w:rPr>
                              </w:pPr>
                              <w:r w:rsidRPr="00514DE5">
                                <w:rPr>
                                  <w:rFonts w:ascii="Arial" w:hAnsi="Arial" w:cs="Arial"/>
                                  <w:sz w:val="17"/>
                                  <w:szCs w:val="18"/>
                                  <w:lang w:val="en-GB"/>
                                </w:rPr>
                                <w:t>Perform two counts on different dates, depending on the species (3)</w:t>
                              </w:r>
                            </w:p>
                          </w:txbxContent>
                        </wps:txbx>
                        <wps:bodyPr rot="0" vert="horz" wrap="square" lIns="85131" tIns="42565" rIns="85131" bIns="42565" anchor="t" anchorCtr="0" upright="1">
                          <a:noAutofit/>
                        </wps:bodyPr>
                      </wps:wsp>
                      <wps:wsp>
                        <wps:cNvPr id="1026377328" name="AutoShape 9"/>
                        <wps:cNvSpPr>
                          <a:spLocks noChangeArrowheads="1"/>
                        </wps:cNvSpPr>
                        <wps:spPr bwMode="auto">
                          <a:xfrm>
                            <a:off x="3771643" y="4005782"/>
                            <a:ext cx="1181992" cy="421553"/>
                          </a:xfrm>
                          <a:prstGeom prst="flowChartInputOutput">
                            <a:avLst/>
                          </a:prstGeom>
                          <a:solidFill>
                            <a:srgbClr val="FFFFFF"/>
                          </a:solidFill>
                          <a:ln w="9525">
                            <a:solidFill>
                              <a:srgbClr val="000000"/>
                            </a:solidFill>
                            <a:miter lim="800000"/>
                            <a:headEnd/>
                            <a:tailEnd/>
                          </a:ln>
                        </wps:spPr>
                        <wps:txbx>
                          <w:txbxContent>
                            <w:p w14:paraId="7FA542EB" w14:textId="77777777" w:rsidR="00A23830" w:rsidRPr="000738DF" w:rsidRDefault="00A23830" w:rsidP="00A23830">
                              <w:pPr>
                                <w:rPr>
                                  <w:rFonts w:ascii="Arial" w:hAnsi="Arial" w:cs="Arial"/>
                                  <w:sz w:val="17"/>
                                  <w:szCs w:val="18"/>
                                </w:rPr>
                              </w:pPr>
                              <w:r w:rsidRPr="000738DF">
                                <w:rPr>
                                  <w:rFonts w:ascii="Arial" w:hAnsi="Arial" w:cs="Arial"/>
                                  <w:sz w:val="17"/>
                                  <w:szCs w:val="18"/>
                                </w:rPr>
                                <w:t>Modified file</w:t>
                              </w:r>
                            </w:p>
                          </w:txbxContent>
                        </wps:txbx>
                        <wps:bodyPr rot="0" vert="horz" wrap="square" lIns="85131" tIns="42565" rIns="85131" bIns="42565" anchor="t" anchorCtr="0" upright="1">
                          <a:noAutofit/>
                        </wps:bodyPr>
                      </wps:wsp>
                      <wps:wsp>
                        <wps:cNvPr id="215757050" name="AutoShape 10"/>
                        <wps:cNvSpPr>
                          <a:spLocks noChangeArrowheads="1"/>
                        </wps:cNvSpPr>
                        <wps:spPr bwMode="auto">
                          <a:xfrm>
                            <a:off x="2002782" y="5375660"/>
                            <a:ext cx="1054023" cy="421553"/>
                          </a:xfrm>
                          <a:prstGeom prst="flowChartProcess">
                            <a:avLst/>
                          </a:prstGeom>
                          <a:solidFill>
                            <a:srgbClr val="FFFFFF"/>
                          </a:solidFill>
                          <a:ln w="9525">
                            <a:solidFill>
                              <a:srgbClr val="000000"/>
                            </a:solidFill>
                            <a:miter lim="800000"/>
                            <a:headEnd/>
                            <a:tailEnd/>
                          </a:ln>
                        </wps:spPr>
                        <wps:txbx>
                          <w:txbxContent>
                            <w:p w14:paraId="0205388C" w14:textId="77777777" w:rsidR="00A23830" w:rsidRPr="000738DF" w:rsidRDefault="00A23830" w:rsidP="00A23830">
                              <w:pPr>
                                <w:jc w:val="center"/>
                                <w:rPr>
                                  <w:rFonts w:ascii="Arial" w:hAnsi="Arial" w:cs="Arial"/>
                                  <w:sz w:val="19"/>
                                  <w:szCs w:val="20"/>
                                </w:rPr>
                              </w:pPr>
                              <w:r w:rsidRPr="000738DF">
                                <w:rPr>
                                  <w:rFonts w:ascii="Arial" w:hAnsi="Arial" w:cs="Arial"/>
                                  <w:sz w:val="19"/>
                                  <w:szCs w:val="20"/>
                                </w:rPr>
                                <w:t>Germination percentage</w:t>
                              </w:r>
                            </w:p>
                          </w:txbxContent>
                        </wps:txbx>
                        <wps:bodyPr rot="0" vert="horz" wrap="square" lIns="85131" tIns="42565" rIns="85131" bIns="42565" anchor="t" anchorCtr="0" upright="1">
                          <a:noAutofit/>
                        </wps:bodyPr>
                      </wps:wsp>
                      <wps:wsp>
                        <wps:cNvPr id="108205939" name="AutoShape 11"/>
                        <wps:cNvSpPr>
                          <a:spLocks noChangeArrowheads="1"/>
                        </wps:cNvSpPr>
                        <wps:spPr bwMode="auto">
                          <a:xfrm>
                            <a:off x="1159288" y="6218767"/>
                            <a:ext cx="842806" cy="422237"/>
                          </a:xfrm>
                          <a:prstGeom prst="flowChartProcess">
                            <a:avLst/>
                          </a:prstGeom>
                          <a:solidFill>
                            <a:srgbClr val="FFFFFF"/>
                          </a:solidFill>
                          <a:ln w="9525">
                            <a:solidFill>
                              <a:srgbClr val="000000"/>
                            </a:solidFill>
                            <a:miter lim="800000"/>
                            <a:headEnd/>
                            <a:tailEnd/>
                          </a:ln>
                        </wps:spPr>
                        <wps:txbx>
                          <w:txbxContent>
                            <w:p w14:paraId="1D56FA0D" w14:textId="77777777" w:rsidR="00A23830" w:rsidRPr="00BD61AA" w:rsidRDefault="00A23830" w:rsidP="00A23830">
                              <w:pPr>
                                <w:jc w:val="center"/>
                                <w:rPr>
                                  <w:rFonts w:ascii="Arial" w:hAnsi="Arial" w:cs="Arial"/>
                                  <w:sz w:val="16"/>
                                  <w:szCs w:val="16"/>
                                  <w:lang w:val="en-GB"/>
                                </w:rPr>
                              </w:pPr>
                              <w:r w:rsidRPr="00BD61AA">
                                <w:rPr>
                                  <w:rFonts w:ascii="Arial" w:hAnsi="Arial" w:cs="Arial"/>
                                  <w:sz w:val="16"/>
                                  <w:szCs w:val="16"/>
                                  <w:lang w:val="en-GB"/>
                                </w:rPr>
                                <w:t>Greater than or equal to 85%</w:t>
                              </w:r>
                            </w:p>
                          </w:txbxContent>
                        </wps:txbx>
                        <wps:bodyPr rot="0" vert="horz" wrap="square" lIns="85131" tIns="42565" rIns="85131" bIns="42565" anchor="t" anchorCtr="0" upright="1">
                          <a:noAutofit/>
                        </wps:bodyPr>
                      </wps:wsp>
                      <wps:wsp>
                        <wps:cNvPr id="1534864296" name="AutoShape 12"/>
                        <wps:cNvSpPr>
                          <a:spLocks noChangeArrowheads="1"/>
                        </wps:cNvSpPr>
                        <wps:spPr bwMode="auto">
                          <a:xfrm>
                            <a:off x="3056806" y="6218767"/>
                            <a:ext cx="842806" cy="420870"/>
                          </a:xfrm>
                          <a:prstGeom prst="flowChartProcess">
                            <a:avLst/>
                          </a:prstGeom>
                          <a:solidFill>
                            <a:srgbClr val="FFFFFF"/>
                          </a:solidFill>
                          <a:ln w="9525">
                            <a:solidFill>
                              <a:srgbClr val="000000"/>
                            </a:solidFill>
                            <a:miter lim="800000"/>
                            <a:headEnd/>
                            <a:tailEnd/>
                          </a:ln>
                        </wps:spPr>
                        <wps:txbx>
                          <w:txbxContent>
                            <w:p w14:paraId="2CC37821" w14:textId="77777777" w:rsidR="00A23830" w:rsidRPr="00BD61AA" w:rsidRDefault="00A23830" w:rsidP="00A23830">
                              <w:pPr>
                                <w:jc w:val="center"/>
                                <w:rPr>
                                  <w:rFonts w:ascii="Arial" w:hAnsi="Arial" w:cs="Arial"/>
                                  <w:sz w:val="16"/>
                                  <w:szCs w:val="16"/>
                                </w:rPr>
                              </w:pPr>
                              <w:r w:rsidRPr="00BD61AA">
                                <w:rPr>
                                  <w:rFonts w:ascii="Arial" w:hAnsi="Arial" w:cs="Arial"/>
                                  <w:sz w:val="16"/>
                                  <w:szCs w:val="16"/>
                                </w:rPr>
                                <w:t>Less than 85%</w:t>
                              </w:r>
                            </w:p>
                          </w:txbxContent>
                        </wps:txbx>
                        <wps:bodyPr rot="0" vert="horz" wrap="square" lIns="85131" tIns="42565" rIns="85131" bIns="42565" anchor="t" anchorCtr="0" upright="1">
                          <a:noAutofit/>
                        </wps:bodyPr>
                      </wps:wsp>
                      <wps:wsp>
                        <wps:cNvPr id="292404663" name="AutoShape 13"/>
                        <wps:cNvSpPr>
                          <a:spLocks noChangeArrowheads="1"/>
                        </wps:cNvSpPr>
                        <wps:spPr bwMode="auto">
                          <a:xfrm>
                            <a:off x="2845588" y="7167774"/>
                            <a:ext cx="1264553" cy="316336"/>
                          </a:xfrm>
                          <a:prstGeom prst="flowChartPredefinedProcess">
                            <a:avLst/>
                          </a:prstGeom>
                          <a:solidFill>
                            <a:srgbClr val="FFFFFF"/>
                          </a:solidFill>
                          <a:ln w="9525">
                            <a:solidFill>
                              <a:srgbClr val="000000"/>
                            </a:solidFill>
                            <a:miter lim="800000"/>
                            <a:headEnd/>
                            <a:tailEnd/>
                          </a:ln>
                        </wps:spPr>
                        <wps:txbx>
                          <w:txbxContent>
                            <w:p w14:paraId="61E44554" w14:textId="77777777" w:rsidR="00A23830" w:rsidRPr="000738DF" w:rsidRDefault="00A23830" w:rsidP="00A23830">
                              <w:pPr>
                                <w:jc w:val="center"/>
                                <w:rPr>
                                  <w:rFonts w:ascii="Arial" w:hAnsi="Arial" w:cs="Arial"/>
                                  <w:sz w:val="19"/>
                                  <w:szCs w:val="20"/>
                                </w:rPr>
                              </w:pPr>
                              <w:r w:rsidRPr="000738DF">
                                <w:rPr>
                                  <w:rFonts w:ascii="Arial" w:hAnsi="Arial" w:cs="Arial"/>
                                  <w:sz w:val="19"/>
                                  <w:szCs w:val="20"/>
                                </w:rPr>
                                <w:t>Regeneration</w:t>
                              </w:r>
                            </w:p>
                          </w:txbxContent>
                        </wps:txbx>
                        <wps:bodyPr rot="0" vert="horz" wrap="square" lIns="85131" tIns="42565" rIns="85131" bIns="42565" anchor="t" anchorCtr="0" upright="1">
                          <a:noAutofit/>
                        </wps:bodyPr>
                      </wps:wsp>
                      <wps:wsp>
                        <wps:cNvPr id="1967368900" name="AutoShape 14"/>
                        <wps:cNvSpPr>
                          <a:spLocks noChangeArrowheads="1"/>
                        </wps:cNvSpPr>
                        <wps:spPr bwMode="auto">
                          <a:xfrm>
                            <a:off x="1896829" y="1370561"/>
                            <a:ext cx="1265929" cy="526771"/>
                          </a:xfrm>
                          <a:prstGeom prst="flowChartProcess">
                            <a:avLst/>
                          </a:prstGeom>
                          <a:solidFill>
                            <a:srgbClr val="FFFFFF"/>
                          </a:solidFill>
                          <a:ln w="9525">
                            <a:solidFill>
                              <a:srgbClr val="000000"/>
                            </a:solidFill>
                            <a:miter lim="800000"/>
                            <a:headEnd/>
                            <a:tailEnd/>
                          </a:ln>
                        </wps:spPr>
                        <wps:txbx>
                          <w:txbxContent>
                            <w:p w14:paraId="0D44A254" w14:textId="27433973" w:rsidR="00A23830" w:rsidRPr="00514DE5" w:rsidRDefault="00A23830" w:rsidP="00A23830">
                              <w:pPr>
                                <w:jc w:val="center"/>
                                <w:rPr>
                                  <w:rFonts w:ascii="Arial" w:hAnsi="Arial" w:cs="Arial"/>
                                  <w:sz w:val="17"/>
                                  <w:szCs w:val="18"/>
                                  <w:lang w:val="en-GB"/>
                                </w:rPr>
                              </w:pPr>
                              <w:r w:rsidRPr="00514DE5">
                                <w:rPr>
                                  <w:rFonts w:ascii="Arial" w:hAnsi="Arial" w:cs="Arial"/>
                                  <w:sz w:val="17"/>
                                  <w:szCs w:val="18"/>
                                  <w:lang w:val="en-GB"/>
                                </w:rPr>
                                <w:t>Usually</w:t>
                              </w:r>
                              <w:r w:rsidR="00BD61AA">
                                <w:rPr>
                                  <w:rFonts w:ascii="Arial" w:hAnsi="Arial" w:cs="Arial"/>
                                  <w:sz w:val="17"/>
                                  <w:szCs w:val="18"/>
                                  <w:lang w:val="en-GB"/>
                                </w:rPr>
                                <w:t>,</w:t>
                              </w:r>
                              <w:r w:rsidRPr="00514DE5">
                                <w:rPr>
                                  <w:rFonts w:ascii="Arial" w:hAnsi="Arial" w:cs="Arial"/>
                                  <w:sz w:val="17"/>
                                  <w:szCs w:val="18"/>
                                  <w:lang w:val="en-GB"/>
                                </w:rPr>
                                <w:t xml:space="preserve"> 100 seeds will be selected from the sample</w:t>
                              </w:r>
                            </w:p>
                          </w:txbxContent>
                        </wps:txbx>
                        <wps:bodyPr rot="0" vert="horz" wrap="square" lIns="85131" tIns="42565" rIns="85131" bIns="42565" anchor="t" anchorCtr="0" upright="1">
                          <a:noAutofit/>
                        </wps:bodyPr>
                      </wps:wsp>
                      <wps:wsp>
                        <wps:cNvPr id="410100821" name="AutoShape 15"/>
                        <wps:cNvSpPr>
                          <a:spLocks noChangeArrowheads="1"/>
                        </wps:cNvSpPr>
                        <wps:spPr bwMode="auto">
                          <a:xfrm>
                            <a:off x="1896829" y="2424103"/>
                            <a:ext cx="1265929" cy="527454"/>
                          </a:xfrm>
                          <a:prstGeom prst="flowChartProcess">
                            <a:avLst/>
                          </a:prstGeom>
                          <a:solidFill>
                            <a:srgbClr val="FFFFFF"/>
                          </a:solidFill>
                          <a:ln w="9525">
                            <a:solidFill>
                              <a:srgbClr val="000000"/>
                            </a:solidFill>
                            <a:miter lim="800000"/>
                            <a:headEnd/>
                            <a:tailEnd/>
                          </a:ln>
                        </wps:spPr>
                        <wps:txbx>
                          <w:txbxContent>
                            <w:p w14:paraId="1D1418D4" w14:textId="141CBC22" w:rsidR="00A23830" w:rsidRPr="00514DE5" w:rsidRDefault="00A23830" w:rsidP="00A23830">
                              <w:pPr>
                                <w:jc w:val="center"/>
                                <w:rPr>
                                  <w:rFonts w:ascii="Arial" w:hAnsi="Arial" w:cs="Arial"/>
                                  <w:sz w:val="17"/>
                                  <w:szCs w:val="18"/>
                                  <w:lang w:val="en-GB"/>
                                </w:rPr>
                              </w:pPr>
                              <w:r w:rsidRPr="00514DE5">
                                <w:rPr>
                                  <w:rFonts w:ascii="Arial" w:hAnsi="Arial" w:cs="Arial"/>
                                  <w:sz w:val="17"/>
                                  <w:szCs w:val="18"/>
                                  <w:lang w:val="en-GB"/>
                                </w:rPr>
                                <w:t>Keep seeds in proper condition (1)</w:t>
                              </w:r>
                            </w:p>
                          </w:txbxContent>
                        </wps:txbx>
                        <wps:bodyPr rot="0" vert="horz" wrap="square" lIns="85131" tIns="42565" rIns="85131" bIns="42565" anchor="t" anchorCtr="0" upright="1">
                          <a:noAutofit/>
                        </wps:bodyPr>
                      </wps:wsp>
                      <wps:wsp>
                        <wps:cNvPr id="1761697691" name="AutoShape 16"/>
                        <wps:cNvCnPr>
                          <a:cxnSpLocks noChangeShapeType="1"/>
                          <a:stCxn id="2074810091" idx="2"/>
                          <a:endCxn id="1545943640" idx="0"/>
                        </wps:cNvCnPr>
                        <wps:spPr bwMode="auto">
                          <a:xfrm>
                            <a:off x="2529794" y="315653"/>
                            <a:ext cx="688" cy="3170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7679420" name="AutoShape 17"/>
                        <wps:cNvCnPr>
                          <a:cxnSpLocks noChangeShapeType="1"/>
                          <a:stCxn id="1545943640" idx="2"/>
                          <a:endCxn id="1967368900" idx="0"/>
                        </wps:cNvCnPr>
                        <wps:spPr bwMode="auto">
                          <a:xfrm>
                            <a:off x="2529794" y="949008"/>
                            <a:ext cx="688" cy="4215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0143879" name="AutoShape 18"/>
                        <wps:cNvCnPr>
                          <a:cxnSpLocks noChangeShapeType="1"/>
                          <a:stCxn id="1967368900" idx="2"/>
                          <a:endCxn id="410100821" idx="0"/>
                        </wps:cNvCnPr>
                        <wps:spPr bwMode="auto">
                          <a:xfrm>
                            <a:off x="2529794" y="1897332"/>
                            <a:ext cx="688" cy="5267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3460757" name="AutoShape 19"/>
                        <wps:cNvCnPr>
                          <a:cxnSpLocks noChangeShapeType="1"/>
                          <a:stCxn id="410100821" idx="2"/>
                          <a:endCxn id="1324960867" idx="0"/>
                        </wps:cNvCnPr>
                        <wps:spPr bwMode="auto">
                          <a:xfrm>
                            <a:off x="2529794" y="2951557"/>
                            <a:ext cx="688" cy="5267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9551212" name="AutoShape 20"/>
                        <wps:cNvCnPr>
                          <a:cxnSpLocks noChangeShapeType="1"/>
                          <a:stCxn id="1324960867" idx="2"/>
                          <a:endCxn id="1590851401" idx="0"/>
                        </wps:cNvCnPr>
                        <wps:spPr bwMode="auto">
                          <a:xfrm>
                            <a:off x="2529794" y="3899881"/>
                            <a:ext cx="688" cy="4215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445098" name="AutoShape 21"/>
                        <wps:cNvCnPr>
                          <a:cxnSpLocks noChangeShapeType="1"/>
                          <a:stCxn id="1590851401" idx="2"/>
                          <a:endCxn id="215757050" idx="0"/>
                        </wps:cNvCnPr>
                        <wps:spPr bwMode="auto">
                          <a:xfrm>
                            <a:off x="2529794" y="4848206"/>
                            <a:ext cx="688" cy="5274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2969582" name="AutoShape 22"/>
                        <wps:cNvCnPr>
                          <a:cxnSpLocks noChangeShapeType="1"/>
                          <a:stCxn id="215757050" idx="1"/>
                          <a:endCxn id="108205939" idx="0"/>
                        </wps:cNvCnPr>
                        <wps:spPr bwMode="auto">
                          <a:xfrm rot="10800000" flipV="1">
                            <a:off x="1581035" y="5586778"/>
                            <a:ext cx="421747" cy="631988"/>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8455389" name="AutoShape 23"/>
                        <wps:cNvCnPr>
                          <a:cxnSpLocks noChangeShapeType="1"/>
                          <a:stCxn id="215757050" idx="3"/>
                          <a:endCxn id="1534864296" idx="0"/>
                        </wps:cNvCnPr>
                        <wps:spPr bwMode="auto">
                          <a:xfrm>
                            <a:off x="3056806" y="5586778"/>
                            <a:ext cx="421747" cy="631988"/>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21418615" name="AutoShape 24"/>
                        <wps:cNvCnPr>
                          <a:cxnSpLocks noChangeShapeType="1"/>
                          <a:stCxn id="108205939" idx="2"/>
                        </wps:cNvCnPr>
                        <wps:spPr bwMode="auto">
                          <a:xfrm>
                            <a:off x="1581035" y="6641003"/>
                            <a:ext cx="688" cy="5267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1937406" name="AutoShape 25"/>
                        <wps:cNvCnPr>
                          <a:cxnSpLocks noChangeShapeType="1"/>
                          <a:stCxn id="1534864296" idx="2"/>
                          <a:endCxn id="292404663" idx="0"/>
                        </wps:cNvCnPr>
                        <wps:spPr bwMode="auto">
                          <a:xfrm flipH="1">
                            <a:off x="3477865" y="6639637"/>
                            <a:ext cx="688" cy="52813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0158078" name="AutoShape 26"/>
                        <wps:cNvCnPr>
                          <a:cxnSpLocks noChangeShapeType="1"/>
                          <a:stCxn id="863053717" idx="5"/>
                          <a:endCxn id="1545943640" idx="1"/>
                        </wps:cNvCnPr>
                        <wps:spPr bwMode="auto">
                          <a:xfrm flipV="1">
                            <a:off x="1425051" y="790840"/>
                            <a:ext cx="577731" cy="9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7306591" name="AutoShape 27"/>
                        <wps:cNvSpPr>
                          <a:spLocks noChangeArrowheads="1"/>
                        </wps:cNvSpPr>
                        <wps:spPr bwMode="auto">
                          <a:xfrm>
                            <a:off x="3689082" y="4848889"/>
                            <a:ext cx="1264553" cy="526771"/>
                          </a:xfrm>
                          <a:prstGeom prst="flowChartInputOutput">
                            <a:avLst/>
                          </a:prstGeom>
                          <a:solidFill>
                            <a:srgbClr val="FFFFFF"/>
                          </a:solidFill>
                          <a:ln w="9525">
                            <a:solidFill>
                              <a:srgbClr val="000000"/>
                            </a:solidFill>
                            <a:miter lim="800000"/>
                            <a:headEnd/>
                            <a:tailEnd/>
                          </a:ln>
                        </wps:spPr>
                        <wps:txbx>
                          <w:txbxContent>
                            <w:p w14:paraId="27094C37" w14:textId="77777777" w:rsidR="00A23830" w:rsidRPr="000738DF" w:rsidRDefault="00A23830" w:rsidP="00A23830">
                              <w:pPr>
                                <w:jc w:val="center"/>
                                <w:rPr>
                                  <w:rFonts w:ascii="Arial" w:hAnsi="Arial" w:cs="Arial"/>
                                  <w:sz w:val="17"/>
                                  <w:szCs w:val="18"/>
                                </w:rPr>
                              </w:pPr>
                              <w:r w:rsidRPr="000738DF">
                                <w:rPr>
                                  <w:rFonts w:ascii="Arial" w:hAnsi="Arial" w:cs="Arial"/>
                                  <w:sz w:val="17"/>
                                  <w:szCs w:val="18"/>
                                </w:rPr>
                                <w:t>Seeds used (4)</w:t>
                              </w:r>
                            </w:p>
                          </w:txbxContent>
                        </wps:txbx>
                        <wps:bodyPr rot="0" vert="horz" wrap="square" lIns="85131" tIns="42565" rIns="85131" bIns="42565" anchor="t" anchorCtr="0" upright="1">
                          <a:noAutofit/>
                        </wps:bodyPr>
                      </wps:wsp>
                      <wps:wsp>
                        <wps:cNvPr id="870091051" name="AutoShape 28"/>
                        <wps:cNvSpPr>
                          <a:spLocks noChangeArrowheads="1"/>
                        </wps:cNvSpPr>
                        <wps:spPr bwMode="auto">
                          <a:xfrm>
                            <a:off x="948759" y="7167774"/>
                            <a:ext cx="1264553" cy="315653"/>
                          </a:xfrm>
                          <a:prstGeom prst="flowChartPredefinedProcess">
                            <a:avLst/>
                          </a:prstGeom>
                          <a:solidFill>
                            <a:srgbClr val="FFFFFF"/>
                          </a:solidFill>
                          <a:ln w="9525">
                            <a:solidFill>
                              <a:srgbClr val="000000"/>
                            </a:solidFill>
                            <a:miter lim="800000"/>
                            <a:headEnd/>
                            <a:tailEnd/>
                          </a:ln>
                        </wps:spPr>
                        <wps:txbx>
                          <w:txbxContent>
                            <w:p w14:paraId="2ABDB399" w14:textId="77777777" w:rsidR="00A23830" w:rsidRPr="000738DF" w:rsidRDefault="00A23830" w:rsidP="00A23830">
                              <w:pPr>
                                <w:jc w:val="center"/>
                                <w:rPr>
                                  <w:rFonts w:ascii="Arial" w:hAnsi="Arial" w:cs="Arial"/>
                                  <w:sz w:val="19"/>
                                  <w:szCs w:val="20"/>
                                </w:rPr>
                              </w:pPr>
                              <w:r w:rsidRPr="000738DF">
                                <w:rPr>
                                  <w:rFonts w:ascii="Arial" w:hAnsi="Arial" w:cs="Arial"/>
                                  <w:sz w:val="19"/>
                                  <w:szCs w:val="20"/>
                                </w:rPr>
                                <w:t>Conservation</w:t>
                              </w:r>
                            </w:p>
                          </w:txbxContent>
                        </wps:txbx>
                        <wps:bodyPr rot="0" vert="horz" wrap="square" lIns="85131" tIns="42565" rIns="85131" bIns="42565" anchor="t" anchorCtr="0" upright="1">
                          <a:noAutofit/>
                        </wps:bodyPr>
                      </wps:wsp>
                      <wps:wsp>
                        <wps:cNvPr id="490865494" name="AutoShape 29"/>
                        <wps:cNvCnPr>
                          <a:cxnSpLocks noChangeShapeType="1"/>
                          <a:stCxn id="1590851401" idx="3"/>
                          <a:endCxn id="1026377328" idx="2"/>
                        </wps:cNvCnPr>
                        <wps:spPr bwMode="auto">
                          <a:xfrm flipV="1">
                            <a:off x="3372600" y="4216217"/>
                            <a:ext cx="517380" cy="368261"/>
                          </a:xfrm>
                          <a:prstGeom prst="bentConnector3">
                            <a:avLst>
                              <a:gd name="adj1" fmla="val 38528"/>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3236265" name="AutoShape 30"/>
                        <wps:cNvCnPr>
                          <a:cxnSpLocks noChangeShapeType="1"/>
                          <a:stCxn id="1590851401" idx="3"/>
                          <a:endCxn id="817306591" idx="2"/>
                        </wps:cNvCnPr>
                        <wps:spPr bwMode="auto">
                          <a:xfrm>
                            <a:off x="3372600" y="4584821"/>
                            <a:ext cx="442937" cy="527454"/>
                          </a:xfrm>
                          <a:prstGeom prst="bentConnector3">
                            <a:avLst>
                              <a:gd name="adj1" fmla="val 50000"/>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67C76AD3" id="Canvas 1" o:spid="_x0000_s1026" editas="canvas" style="width:390.05pt;height:589.3pt;mso-position-horizontal-relative:char;mso-position-vertical-relative:line" coordsize="49536,74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536;height:74841;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8" type="#_x0000_t176" style="position:absolute;left:21080;width:8428;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">
                  <v:textbox inset="2.36475mm,1.1824mm,2.36475mm,1.1824mm">
                    <w:txbxContent>
                      <w:p w14:paraId="618F070D" w14:textId="605827DF" w:rsidR="00A23830" w:rsidRPr="000738DF" w:rsidRDefault="00BD61AA" w:rsidP="00A23830">
                        <w:pPr>
                          <w:jc w:val="center"/>
                          <w:rPr>
                            <w:rFonts w:ascii="Arial" w:hAnsi="Arial" w:cs="Arial"/>
                            <w:sz w:val="19"/>
                            <w:szCs w:val="20"/>
                          </w:rPr>
                        </w:pPr>
                        <w:r>
                          <w:rPr>
                            <w:rFonts w:ascii="Arial" w:hAnsi="Arial" w:cs="Arial"/>
                            <w:sz w:val="19"/>
                            <w:szCs w:val="20"/>
                          </w:rPr>
                          <w:t>START</w:t>
                        </w:r>
                      </w:p>
                    </w:txbxContent>
                  </v:textbox>
                </v:shape>
                <v:shapetype id="_x0000_t109" coordsize="21600,21600" o:spt="109" path="m,l,21600r21600,l21600,xe">
                  <v:stroke joinstyle="miter"/>
                  <v:path gradientshapeok="t" o:connecttype="rect"/>
                </v:shapetype>
                <v:shape id="AutoShape 5" o:spid="_x0000_s1029" type="#_x0000_t109" style="position:absolute;left:20027;top:6326;width:10541;height:3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">
                  <v:textbox inset="2.36475mm,1.1824mm,2.36475mm,1.1824mm">
                    <w:txbxContent>
                      <w:p w14:paraId="470E741C" w14:textId="77777777" w:rsidR="00A23830" w:rsidRPr="000738DF" w:rsidRDefault="00A23830" w:rsidP="00A23830">
                        <w:pPr>
                          <w:jc w:val="center"/>
                          <w:rPr>
                            <w:rFonts w:ascii="Arial" w:hAnsi="Arial" w:cs="Arial"/>
                            <w:sz w:val="17"/>
                            <w:szCs w:val="18"/>
                          </w:rPr>
                        </w:pPr>
                        <w:r w:rsidRPr="000738DF">
                          <w:rPr>
                            <w:rFonts w:ascii="Arial" w:hAnsi="Arial" w:cs="Arial"/>
                            <w:sz w:val="17"/>
                            <w:szCs w:val="18"/>
                          </w:rPr>
                          <w:t>Routine process</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6" o:spid="_x0000_s1030" type="#_x0000_t111" style="position:absolute;left:397;top:5267;width:15392;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">
                  <v:textbox inset="2.36475mm,1.1824mm,2.36475mm,1.1824mm">
                    <w:txbxContent>
                      <w:p w14:paraId="10892FB7" w14:textId="32BD67C8" w:rsidR="00A23830" w:rsidRPr="000738DF" w:rsidRDefault="00BD61AA" w:rsidP="00A23830">
                        <w:pPr>
                          <w:jc w:val="center"/>
                          <w:rPr>
                            <w:rFonts w:ascii="Arial" w:hAnsi="Arial" w:cs="Arial"/>
                            <w:sz w:val="19"/>
                            <w:szCs w:val="20"/>
                          </w:rPr>
                        </w:pPr>
                        <w:proofErr w:type="spellStart"/>
                        <w:r w:rsidRPr="00BD61AA">
                          <w:rPr>
                            <w:rFonts w:ascii="Arial" w:hAnsi="Arial" w:cs="Arial"/>
                            <w:sz w:val="19"/>
                            <w:szCs w:val="20"/>
                          </w:rPr>
                          <w:t>Conserved</w:t>
                        </w:r>
                        <w:proofErr w:type="spellEnd"/>
                        <w:r w:rsidRPr="00BD61AA">
                          <w:rPr>
                            <w:rFonts w:ascii="Arial" w:hAnsi="Arial" w:cs="Arial"/>
                            <w:sz w:val="19"/>
                            <w:szCs w:val="20"/>
                          </w:rPr>
                          <w:t xml:space="preserve"> </w:t>
                        </w:r>
                        <w:proofErr w:type="spellStart"/>
                        <w:r w:rsidRPr="00BD61AA">
                          <w:rPr>
                            <w:rFonts w:ascii="Arial" w:hAnsi="Arial" w:cs="Arial"/>
                            <w:sz w:val="19"/>
                            <w:szCs w:val="20"/>
                          </w:rPr>
                          <w:t>Entries</w:t>
                        </w:r>
                        <w:proofErr w:type="spellEnd"/>
                      </w:p>
                    </w:txbxContent>
                  </v:textbox>
                </v:shape>
                <v:shape id="AutoShape 7" o:spid="_x0000_s1031" type="#_x0000_t109" style="position:absolute;left:20027;top:34783;width:10541;height:4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">
                  <v:textbox inset="2.36475mm,1.1824mm,2.36475mm,1.1824mm">
                    <w:txbxContent>
                      <w:p w14:paraId="79F83547" w14:textId="77777777" w:rsidR="00A23830" w:rsidRPr="000738DF" w:rsidRDefault="00A23830" w:rsidP="00A23830">
                        <w:pPr>
                          <w:jc w:val="center"/>
                          <w:rPr>
                            <w:rFonts w:ascii="Arial" w:hAnsi="Arial" w:cs="Arial"/>
                            <w:sz w:val="19"/>
                            <w:szCs w:val="20"/>
                          </w:rPr>
                        </w:pPr>
                        <w:r w:rsidRPr="000738DF">
                          <w:rPr>
                            <w:rFonts w:ascii="Arial" w:hAnsi="Arial" w:cs="Arial"/>
                            <w:sz w:val="19"/>
                            <w:szCs w:val="20"/>
                          </w:rPr>
                          <w:t>Germinator Usage (2)</w:t>
                        </w:r>
                      </w:p>
                    </w:txbxContent>
                  </v:textbox>
                </v:shape>
                <v:shape id="AutoShape 8" o:spid="_x0000_s1032" type="#_x0000_t109" style="position:absolute;left:16863;top:43214;width:16863;height:5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">
                  <v:textbox inset="2.36475mm,1.1824mm,2.36475mm,1.1824mm">
                    <w:txbxContent>
                      <w:p w14:paraId="4220CEAB" w14:textId="77777777" w:rsidR="00A23830" w:rsidRPr="00514DE5" w:rsidRDefault="00A23830" w:rsidP="00A23830">
                        <w:pPr>
                          <w:jc w:val="center"/>
                          <w:rPr>
                            <w:rFonts w:ascii="Arial" w:hAnsi="Arial" w:cs="Arial"/>
                            <w:sz w:val="17"/>
                            <w:szCs w:val="18"/>
                            <w:lang w:val="en-GB"/>
                          </w:rPr>
                        </w:pPr>
                        <w:r w:rsidRPr="00514DE5">
                          <w:rPr>
                            <w:rFonts w:ascii="Arial" w:hAnsi="Arial" w:cs="Arial"/>
                            <w:sz w:val="17"/>
                            <w:szCs w:val="18"/>
                            <w:lang w:val="en-GB"/>
                          </w:rPr>
                          <w:t>Perform two counts on different dates, depending on the species (3)</w:t>
                        </w:r>
                      </w:p>
                    </w:txbxContent>
                  </v:textbox>
                </v:shape>
                <v:shape id="AutoShape 9" o:spid="_x0000_s1033" type="#_x0000_t111" style="position:absolute;left:37716;top:40057;width:11820;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">
                  <v:textbox inset="2.36475mm,1.1824mm,2.36475mm,1.1824mm">
                    <w:txbxContent>
                      <w:p w14:paraId="7FA542EB" w14:textId="77777777" w:rsidR="00A23830" w:rsidRPr="000738DF" w:rsidRDefault="00A23830" w:rsidP="00A23830">
                        <w:pPr>
                          <w:rPr>
                            <w:rFonts w:ascii="Arial" w:hAnsi="Arial" w:cs="Arial"/>
                            <w:sz w:val="17"/>
                            <w:szCs w:val="18"/>
                          </w:rPr>
                        </w:pPr>
                        <w:r w:rsidRPr="000738DF">
                          <w:rPr>
                            <w:rFonts w:ascii="Arial" w:hAnsi="Arial" w:cs="Arial"/>
                            <w:sz w:val="17"/>
                            <w:szCs w:val="18"/>
                          </w:rPr>
                          <w:t>Modified file</w:t>
                        </w:r>
                      </w:p>
                    </w:txbxContent>
                  </v:textbox>
                </v:shape>
                <v:shape id="AutoShape 10" o:spid="_x0000_s1034" type="#_x0000_t109" style="position:absolute;left:20027;top:53756;width:10541;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">
                  <v:textbox inset="2.36475mm,1.1824mm,2.36475mm,1.1824mm">
                    <w:txbxContent>
                      <w:p w14:paraId="0205388C" w14:textId="77777777" w:rsidR="00A23830" w:rsidRPr="000738DF" w:rsidRDefault="00A23830" w:rsidP="00A23830">
                        <w:pPr>
                          <w:jc w:val="center"/>
                          <w:rPr>
                            <w:rFonts w:ascii="Arial" w:hAnsi="Arial" w:cs="Arial"/>
                            <w:sz w:val="19"/>
                            <w:szCs w:val="20"/>
                          </w:rPr>
                        </w:pPr>
                        <w:r w:rsidRPr="000738DF">
                          <w:rPr>
                            <w:rFonts w:ascii="Arial" w:hAnsi="Arial" w:cs="Arial"/>
                            <w:sz w:val="19"/>
                            <w:szCs w:val="20"/>
                          </w:rPr>
                          <w:t>Germination percentage</w:t>
                        </w:r>
                      </w:p>
                    </w:txbxContent>
                  </v:textbox>
                </v:shape>
                <v:shape id="AutoShape 11" o:spid="_x0000_s1035" type="#_x0000_t109" style="position:absolute;left:11592;top:62187;width:8428;height:4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">
                  <v:textbox inset="2.36475mm,1.1824mm,2.36475mm,1.1824mm">
                    <w:txbxContent>
                      <w:p w14:paraId="1D56FA0D" w14:textId="77777777" w:rsidR="00A23830" w:rsidRPr="00BD61AA" w:rsidRDefault="00A23830" w:rsidP="00A23830">
                        <w:pPr>
                          <w:jc w:val="center"/>
                          <w:rPr>
                            <w:rFonts w:ascii="Arial" w:hAnsi="Arial" w:cs="Arial"/>
                            <w:sz w:val="16"/>
                            <w:szCs w:val="16"/>
                            <w:lang w:val="en-GB"/>
                          </w:rPr>
                        </w:pPr>
                        <w:r w:rsidRPr="00BD61AA">
                          <w:rPr>
                            <w:rFonts w:ascii="Arial" w:hAnsi="Arial" w:cs="Arial"/>
                            <w:sz w:val="16"/>
                            <w:szCs w:val="16"/>
                            <w:lang w:val="en-GB"/>
                          </w:rPr>
                          <w:t>Greater than or equal to 85%</w:t>
                        </w:r>
                      </w:p>
                    </w:txbxContent>
                  </v:textbox>
                </v:shape>
                <v:shape id="AutoShape 12" o:spid="_x0000_s1036" type="#_x0000_t109" style="position:absolute;left:30568;top:62187;width:8428;height:4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">
                  <v:textbox inset="2.36475mm,1.1824mm,2.36475mm,1.1824mm">
                    <w:txbxContent>
                      <w:p w14:paraId="2CC37821" w14:textId="77777777" w:rsidR="00A23830" w:rsidRPr="00BD61AA" w:rsidRDefault="00A23830" w:rsidP="00A23830">
                        <w:pPr>
                          <w:jc w:val="center"/>
                          <w:rPr>
                            <w:rFonts w:ascii="Arial" w:hAnsi="Arial" w:cs="Arial"/>
                            <w:sz w:val="16"/>
                            <w:szCs w:val="16"/>
                          </w:rPr>
                        </w:pPr>
                        <w:r w:rsidRPr="00BD61AA">
                          <w:rPr>
                            <w:rFonts w:ascii="Arial" w:hAnsi="Arial" w:cs="Arial"/>
                            <w:sz w:val="16"/>
                            <w:szCs w:val="16"/>
                          </w:rPr>
                          <w:t>Less than 85%</w:t>
                        </w:r>
                      </w:p>
                    </w:txbxContent>
                  </v:textbox>
                </v:shape>
                <v:shapetype id="_x0000_t112" coordsize="21600,21600" o:spt="112" path="m,l,21600r21600,l21600,xem2610,nfl2610,21600em18990,nfl18990,21600e">
                  <v:stroke joinstyle="miter"/>
                  <v:path o:extrusionok="f" gradientshapeok="t" o:connecttype="rect" textboxrect="2610,0,18990,21600"/>
                </v:shapetype>
                <v:shape id="AutoShape 13" o:spid="_x0000_s1037" type="#_x0000_t112" style="position:absolute;left:28455;top:71677;width:12646;height:3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">
                  <v:textbox inset="2.36475mm,1.1824mm,2.36475mm,1.1824mm">
                    <w:txbxContent>
                      <w:p w14:paraId="61E44554" w14:textId="77777777" w:rsidR="00A23830" w:rsidRPr="000738DF" w:rsidRDefault="00A23830" w:rsidP="00A23830">
                        <w:pPr>
                          <w:jc w:val="center"/>
                          <w:rPr>
                            <w:rFonts w:ascii="Arial" w:hAnsi="Arial" w:cs="Arial"/>
                            <w:sz w:val="19"/>
                            <w:szCs w:val="20"/>
                          </w:rPr>
                        </w:pPr>
                        <w:r w:rsidRPr="000738DF">
                          <w:rPr>
                            <w:rFonts w:ascii="Arial" w:hAnsi="Arial" w:cs="Arial"/>
                            <w:sz w:val="19"/>
                            <w:szCs w:val="20"/>
                          </w:rPr>
                          <w:t>Regeneration</w:t>
                        </w:r>
                      </w:p>
                    </w:txbxContent>
                  </v:textbox>
                </v:shape>
                <v:shape id="AutoShape 14" o:spid="_x0000_s1038" type="#_x0000_t109" style="position:absolute;left:18968;top:13705;width:12659;height:5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">
                  <v:textbox inset="2.36475mm,1.1824mm,2.36475mm,1.1824mm">
                    <w:txbxContent>
                      <w:p w14:paraId="0D44A254" w14:textId="27433973" w:rsidR="00A23830" w:rsidRPr="00514DE5" w:rsidRDefault="00A23830" w:rsidP="00A23830">
                        <w:pPr>
                          <w:jc w:val="center"/>
                          <w:rPr>
                            <w:rFonts w:ascii="Arial" w:hAnsi="Arial" w:cs="Arial"/>
                            <w:sz w:val="17"/>
                            <w:szCs w:val="18"/>
                            <w:lang w:val="en-GB"/>
                          </w:rPr>
                        </w:pPr>
                        <w:r w:rsidRPr="00514DE5">
                          <w:rPr>
                            <w:rFonts w:ascii="Arial" w:hAnsi="Arial" w:cs="Arial"/>
                            <w:sz w:val="17"/>
                            <w:szCs w:val="18"/>
                            <w:lang w:val="en-GB"/>
                          </w:rPr>
                          <w:t>Usually</w:t>
                        </w:r>
                        <w:r w:rsidR="00BD61AA">
                          <w:rPr>
                            <w:rFonts w:ascii="Arial" w:hAnsi="Arial" w:cs="Arial"/>
                            <w:sz w:val="17"/>
                            <w:szCs w:val="18"/>
                            <w:lang w:val="en-GB"/>
                          </w:rPr>
                          <w:t>,</w:t>
                        </w:r>
                        <w:r w:rsidRPr="00514DE5">
                          <w:rPr>
                            <w:rFonts w:ascii="Arial" w:hAnsi="Arial" w:cs="Arial"/>
                            <w:sz w:val="17"/>
                            <w:szCs w:val="18"/>
                            <w:lang w:val="en-GB"/>
                          </w:rPr>
                          <w:t xml:space="preserve"> 100 seeds will be selected from the sample</w:t>
                        </w:r>
                      </w:p>
                    </w:txbxContent>
                  </v:textbox>
                </v:shape>
                <v:shape id="AutoShape 15" o:spid="_x0000_s1039" type="#_x0000_t109" style="position:absolute;left:18968;top:24241;width:12659;height:5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">
                  <v:textbox inset="2.36475mm,1.1824mm,2.36475mm,1.1824mm">
                    <w:txbxContent>
                      <w:p w14:paraId="1D1418D4" w14:textId="141CBC22" w:rsidR="00A23830" w:rsidRPr="00514DE5" w:rsidRDefault="00A23830" w:rsidP="00A23830">
                        <w:pPr>
                          <w:jc w:val="center"/>
                          <w:rPr>
                            <w:rFonts w:ascii="Arial" w:hAnsi="Arial" w:cs="Arial"/>
                            <w:sz w:val="17"/>
                            <w:szCs w:val="18"/>
                            <w:lang w:val="en-GB"/>
                          </w:rPr>
                        </w:pPr>
                        <w:r w:rsidRPr="00514DE5">
                          <w:rPr>
                            <w:rFonts w:ascii="Arial" w:hAnsi="Arial" w:cs="Arial"/>
                            <w:sz w:val="17"/>
                            <w:szCs w:val="18"/>
                            <w:lang w:val="en-GB"/>
                          </w:rPr>
                          <w:t>Keep seeds in proper condition (1)</w:t>
                        </w:r>
                      </w:p>
                    </w:txbxContent>
                  </v:textbox>
                </v:shape>
                <v:shapetype id="_x0000_t32" coordsize="21600,21600" o:spt="32" o:oned="t" path="m,l21600,21600e" filled="f">
                  <v:path arrowok="t" fillok="f" o:connecttype="none"/>
                  <o:lock v:ext="edit" shapetype="t"/>
                </v:shapetype>
                <v:shape id="AutoShape 16" o:spid="_x0000_s1040" type="#_x0000_t32" style="position:absolute;left:25297;top:3156;width:7;height:3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">
                  <v:stroke endarrow="block"/>
                </v:shape>
                <v:shape id="AutoShape 17" o:spid="_x0000_s1041" type="#_x0000_t32" style="position:absolute;left:25297;top:9490;width:7;height:42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">
                  <v:stroke endarrow="block"/>
                </v:shape>
                <v:shape id="AutoShape 18" o:spid="_x0000_s1042" type="#_x0000_t32" style="position:absolute;left:25297;top:18973;width:7;height:5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">
                  <v:stroke endarrow="block"/>
                </v:shape>
                <v:shape id="AutoShape 19" o:spid="_x0000_s1043" type="#_x0000_t32" style="position:absolute;left:25297;top:29515;width:7;height:5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">
                  <v:stroke endarrow="block"/>
                </v:shape>
                <v:shape id="AutoShape 20" o:spid="_x0000_s1044" type="#_x0000_t32" style="position:absolute;left:25297;top:38998;width:7;height:4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">
                  <v:stroke endarrow="block"/>
                </v:shape>
                <v:shape id="AutoShape 21" o:spid="_x0000_s1045" type="#_x0000_t32" style="position:absolute;left:25297;top:48482;width:7;height:52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">
                  <v:stroke endarrow="block"/>
                </v:shape>
                <v:shapetype id="_x0000_t33" coordsize="21600,21600" o:spt="33" o:oned="t" path="m,l21600,r,21600e" filled="f">
                  <v:stroke joinstyle="miter"/>
                  <v:path arrowok="t" fillok="f" o:connecttype="none"/>
                  <o:lock v:ext="edit" shapetype="t"/>
                </v:shapetype>
                <v:shape id="AutoShape 22" o:spid="_x0000_s1046" type="#_x0000_t33" style="position:absolute;left:15810;top:55867;width:4217;height:632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">
                  <v:stroke endarrow="block"/>
                </v:shape>
                <v:shape id="AutoShape 23" o:spid="_x0000_s1047" type="#_x0000_t33" style="position:absolute;left:30568;top:55867;width:4217;height:63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">
                  <v:stroke endarrow="block"/>
                </v:shape>
                <v:shape id="AutoShape 24" o:spid="_x0000_s1048" type="#_x0000_t32" style="position:absolute;left:15810;top:66410;width:7;height:52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">
                  <v:stroke endarrow="block"/>
                </v:shape>
                <v:shape id="AutoShape 25" o:spid="_x0000_s1049" type="#_x0000_t32" style="position:absolute;left:34778;top:66396;width:7;height:52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">
                  <v:stroke endarrow="block"/>
                </v:shape>
                <v:shape id="AutoShape 26" o:spid="_x0000_s1050" type="#_x0000_t32" style="position:absolute;left:14250;top:7908;width:5777;height: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">
                  <v:stroke endarrow="block"/>
                </v:shape>
                <v:shape id="AutoShape 27" o:spid="_x0000_s1051" type="#_x0000_t111" style="position:absolute;left:36890;top:48488;width:12646;height:5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">
                  <v:textbox inset="2.36475mm,1.1824mm,2.36475mm,1.1824mm">
                    <w:txbxContent>
                      <w:p w14:paraId="27094C37" w14:textId="77777777" w:rsidR="00A23830" w:rsidRPr="000738DF" w:rsidRDefault="00A23830" w:rsidP="00A23830">
                        <w:pPr>
                          <w:jc w:val="center"/>
                          <w:rPr>
                            <w:rFonts w:ascii="Arial" w:hAnsi="Arial" w:cs="Arial"/>
                            <w:sz w:val="17"/>
                            <w:szCs w:val="18"/>
                          </w:rPr>
                        </w:pPr>
                        <w:r w:rsidRPr="000738DF">
                          <w:rPr>
                            <w:rFonts w:ascii="Arial" w:hAnsi="Arial" w:cs="Arial"/>
                            <w:sz w:val="17"/>
                            <w:szCs w:val="18"/>
                          </w:rPr>
                          <w:t>Seeds used (4)</w:t>
                        </w:r>
                      </w:p>
                    </w:txbxContent>
                  </v:textbox>
                </v:shape>
                <v:shape id="AutoShape 28" o:spid="_x0000_s1052" type="#_x0000_t112" style="position:absolute;left:9487;top:71677;width:12646;height:3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">
                  <v:textbox inset="2.36475mm,1.1824mm,2.36475mm,1.1824mm">
                    <w:txbxContent>
                      <w:p w14:paraId="2ABDB399" w14:textId="77777777" w:rsidR="00A23830" w:rsidRPr="000738DF" w:rsidRDefault="00A23830" w:rsidP="00A23830">
                        <w:pPr>
                          <w:jc w:val="center"/>
                          <w:rPr>
                            <w:rFonts w:ascii="Arial" w:hAnsi="Arial" w:cs="Arial"/>
                            <w:sz w:val="19"/>
                            <w:szCs w:val="20"/>
                          </w:rPr>
                        </w:pPr>
                        <w:r w:rsidRPr="000738DF">
                          <w:rPr>
                            <w:rFonts w:ascii="Arial" w:hAnsi="Arial" w:cs="Arial"/>
                            <w:sz w:val="19"/>
                            <w:szCs w:val="20"/>
                          </w:rPr>
                          <w:t>Conservation</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9" o:spid="_x0000_s1053" type="#_x0000_t34" style="position:absolute;left:33726;top:42162;width:5173;height:368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" adj="8322">
                  <v:stroke endarrow="block"/>
                </v:shape>
                <v:shape id="AutoShape 30" o:spid="_x0000_s1054" type="#_x0000_t34" style="position:absolute;left:33726;top:45848;width:4429;height:52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">
                  <v:stroke endarrow="block"/>
                </v:shape>
                <w10:anchorlock/>
              </v:group>
            </w:pict>
          </mc:Fallback>
        </mc:AlternateContent>
      </w:r>
    </w:p>
    <w:sectPr w:rsidR="001F1ABB" w:rsidRPr="008C518B" w:rsidSect="00016DDD">
      <w:headerReference w:type="even" r:id="rId11"/>
      <w:headerReference w:type="default" r:id="rId12"/>
      <w:footerReference w:type="even" r:id="rId13"/>
      <w:footerReference w:type="default" r:id="rId14"/>
      <w:headerReference w:type="first" r:id="rId15"/>
      <w:footerReference w:type="first" r:id="rId16"/>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6D22E" w14:textId="77777777" w:rsidR="00BA1465" w:rsidRDefault="00BA1465" w:rsidP="00AD689F">
      <w:pPr>
        <w:spacing w:after="0" w:line="240" w:lineRule="auto"/>
      </w:pPr>
      <w:r>
        <w:separator/>
      </w:r>
    </w:p>
  </w:endnote>
  <w:endnote w:type="continuationSeparator" w:id="0">
    <w:p w14:paraId="4BEA9891" w14:textId="77777777" w:rsidR="00BA1465" w:rsidRDefault="00BA1465"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4BC8A" w14:textId="77777777" w:rsidR="00857786" w:rsidRDefault="0085778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331D0E45" w:rsidR="00016DDD" w:rsidRPr="00514DE5"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514DE5">
      <w:rPr>
        <w:rFonts w:ascii="Arial" w:hAnsi="Arial" w:cs="Arial"/>
        <w:b/>
        <w:bCs/>
        <w:color w:val="808080"/>
        <w:sz w:val="16"/>
        <w:szCs w:val="16"/>
        <w:lang w:val="en-GB"/>
      </w:rPr>
      <w:t>Rv</w:t>
    </w:r>
    <w:bookmarkStart w:id="1" w:name="_Hlk34744858"/>
    <w:r w:rsidR="008C1DF0" w:rsidRPr="00514DE5">
      <w:rPr>
        <w:rFonts w:ascii="Arial" w:hAnsi="Arial" w:cs="Arial"/>
        <w:color w:val="808080"/>
        <w:sz w:val="16"/>
        <w:szCs w:val="16"/>
        <w:lang w:val="en-GB"/>
      </w:rPr>
      <w:t xml:space="preserve">1.0 </w:t>
    </w:r>
    <w:r w:rsidRPr="00514DE5">
      <w:rPr>
        <w:rFonts w:ascii="Arial" w:hAnsi="Arial" w:cs="Arial"/>
        <w:b/>
        <w:bCs/>
        <w:color w:val="808080"/>
        <w:sz w:val="16"/>
        <w:szCs w:val="16"/>
        <w:lang w:val="en-GB"/>
      </w:rPr>
      <w:t>Prepared by</w:t>
    </w:r>
    <w:r w:rsidRPr="00514DE5">
      <w:rPr>
        <w:rFonts w:ascii="Arial" w:hAnsi="Arial" w:cs="Arial"/>
        <w:color w:val="808080"/>
        <w:sz w:val="16"/>
        <w:szCs w:val="16"/>
        <w:lang w:val="en-GB"/>
      </w:rPr>
      <w:t xml:space="preserve">: Humberto Nóbrega </w:t>
    </w:r>
    <w:bookmarkStart w:id="2" w:name="_Hlk34744865"/>
    <w:bookmarkEnd w:id="1"/>
    <w:r w:rsidRPr="00514DE5">
      <w:rPr>
        <w:rFonts w:ascii="Arial" w:hAnsi="Arial" w:cs="Arial"/>
        <w:b/>
        <w:bCs/>
        <w:color w:val="808080"/>
        <w:sz w:val="16"/>
        <w:szCs w:val="16"/>
        <w:lang w:val="en-GB"/>
      </w:rPr>
      <w:t xml:space="preserve">Data: </w:t>
    </w:r>
    <w:bookmarkStart w:id="3" w:name="_Hlk34744875"/>
    <w:bookmarkEnd w:id="2"/>
    <w:r w:rsidR="008C1DF0" w:rsidRPr="00514DE5">
      <w:rPr>
        <w:rFonts w:ascii="Arial" w:hAnsi="Arial" w:cs="Arial"/>
        <w:color w:val="808080"/>
        <w:sz w:val="16"/>
        <w:szCs w:val="16"/>
        <w:lang w:val="en-GB"/>
      </w:rPr>
      <w:t xml:space="preserve">24-05-2024. </w:t>
    </w:r>
    <w:r w:rsidR="008C1DF0" w:rsidRPr="00514DE5">
      <w:rPr>
        <w:rFonts w:ascii="Arial" w:hAnsi="Arial" w:cs="Arial"/>
        <w:b/>
        <w:bCs/>
        <w:color w:val="808080"/>
        <w:sz w:val="16"/>
        <w:szCs w:val="16"/>
        <w:lang w:val="en-GB"/>
      </w:rPr>
      <w:t>Reviewed by</w:t>
    </w:r>
    <w:r w:rsidRPr="00514DE5">
      <w:rPr>
        <w:rFonts w:ascii="Arial" w:hAnsi="Arial" w:cs="Arial"/>
        <w:color w:val="808080"/>
        <w:sz w:val="16"/>
        <w:szCs w:val="16"/>
        <w:lang w:val="en-GB"/>
      </w:rPr>
      <w:t>: ....</w:t>
    </w:r>
    <w:bookmarkEnd w:id="3"/>
  </w:p>
  <w:p w14:paraId="6994C1E3" w14:textId="0F87C541" w:rsidR="00016DDD" w:rsidRPr="00514DE5"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514DE5">
      <w:rPr>
        <w:rFonts w:ascii="Arial" w:hAnsi="Arial" w:cs="Arial"/>
        <w:color w:val="808080"/>
        <w:sz w:val="16"/>
        <w:szCs w:val="16"/>
        <w:lang w:val="en-GB"/>
      </w:rPr>
      <w:t xml:space="preserve">ISOPlexis, </w:t>
    </w:r>
    <w:r w:rsidRPr="00514DE5">
      <w:rPr>
        <w:rFonts w:ascii="Arial" w:hAnsi="Arial" w:cs="Arial"/>
        <w:noProof/>
        <w:color w:val="808080"/>
        <w:sz w:val="16"/>
        <w:szCs w:val="16"/>
        <w:lang w:val="en-GB" w:eastAsia="pt-PT"/>
      </w:rPr>
      <w:t xml:space="preserve">Centre Sustainable Agriculture and Food Technology                                        </w:t>
    </w:r>
    <w:bookmarkStart w:id="4" w:name="_Hlk34744885"/>
    <w:bookmarkEnd w:id="0"/>
    <w:r w:rsidRPr="00514DE5">
      <w:rPr>
        <w:rFonts w:ascii="Arial" w:hAnsi="Arial" w:cs="Arial"/>
        <w:color w:val="808080"/>
        <w:sz w:val="16"/>
        <w:szCs w:val="16"/>
        <w:lang w:val="en-GB"/>
      </w:rPr>
      <w:t>Date: ____ /___ / ____ Version:</w:t>
    </w:r>
    <w:bookmarkEnd w:id="4"/>
    <w:r w:rsidRPr="00514DE5">
      <w:rPr>
        <w:rFonts w:ascii="Arial" w:hAnsi="Arial" w:cs="Arial"/>
        <w:noProof/>
        <w:color w:val="808080"/>
        <w:sz w:val="16"/>
        <w:szCs w:val="16"/>
        <w:lang w:val="en-GB" w:eastAsia="pt-PT"/>
      </w:rPr>
      <w:tab/>
    </w:r>
    <w:r w:rsidRPr="00514DE5">
      <w:rPr>
        <w:rFonts w:ascii="Arial" w:hAnsi="Arial" w:cs="Arial"/>
        <w:color w:val="808080"/>
        <w:sz w:val="16"/>
        <w:szCs w:val="16"/>
        <w:lang w:val="en-GB"/>
      </w:rPr>
      <w:t xml:space="preserve"> </w:t>
    </w:r>
  </w:p>
  <w:p w14:paraId="0ADF177B" w14:textId="2D823F1E" w:rsidR="00016DDD" w:rsidRPr="00514DE5"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514DE5">
      <w:rPr>
        <w:rFonts w:ascii="Arial" w:hAnsi="Arial" w:cs="Arial"/>
        <w:color w:val="808080"/>
        <w:sz w:val="16"/>
        <w:szCs w:val="16"/>
        <w:lang w:val="en-GB"/>
      </w:rPr>
      <w:t xml:space="preserve">University of Madeira - </w:t>
    </w:r>
    <w:proofErr w:type="spellStart"/>
    <w:r w:rsidRPr="00514DE5">
      <w:rPr>
        <w:rFonts w:ascii="Arial" w:hAnsi="Arial" w:cs="Arial"/>
        <w:color w:val="808080"/>
        <w:sz w:val="16"/>
        <w:szCs w:val="16"/>
        <w:lang w:val="en-GB"/>
      </w:rPr>
      <w:t>Penteada</w:t>
    </w:r>
    <w:proofErr w:type="spellEnd"/>
    <w:r w:rsidRPr="00514DE5">
      <w:rPr>
        <w:rFonts w:ascii="Arial" w:hAnsi="Arial" w:cs="Arial"/>
        <w:color w:val="808080"/>
        <w:sz w:val="16"/>
        <w:szCs w:val="16"/>
        <w:lang w:val="en-GB"/>
      </w:rPr>
      <w:t xml:space="preserve"> Campus 9020 – 105 Funchal                                </w:t>
    </w:r>
    <w:bookmarkStart w:id="5" w:name="_Hlk34744900"/>
    <w:bookmarkStart w:id="6" w:name="_Hlk34744712"/>
    <w:r w:rsidRPr="00514DE5">
      <w:rPr>
        <w:rFonts w:ascii="Arial" w:hAnsi="Arial" w:cs="Arial"/>
        <w:b/>
        <w:bCs/>
        <w:color w:val="A6A6A6"/>
        <w:sz w:val="16"/>
        <w:szCs w:val="16"/>
        <w:lang w:val="en-GB"/>
      </w:rPr>
      <w:t xml:space="preserve">Accreditation: </w:t>
    </w:r>
    <w:bookmarkEnd w:id="5"/>
  </w:p>
  <w:p w14:paraId="2B948062" w14:textId="77777777" w:rsidR="00016DDD" w:rsidRPr="00514DE5"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514DE5">
      <w:rPr>
        <w:rFonts w:ascii="Arial" w:hAnsi="Arial" w:cs="Arial"/>
        <w:color w:val="808080"/>
        <w:sz w:val="16"/>
        <w:szCs w:val="16"/>
        <w:lang w:val="en-GB"/>
      </w:rPr>
      <w:t xml:space="preserve">Tel.: 291 705 000 – Ext: 5408 | Fax: 291 705 249 | Email: </w:t>
    </w:r>
    <w:r>
      <w:fldChar w:fldCharType="begin"/>
    </w:r>
    <w:r w:rsidRPr="009C3AC1">
      <w:rPr>
        <w:lang w:val="en-GB"/>
      </w:rPr>
      <w:instrText>HYPERLINK "mailto:isoplexis@uma.pt"</w:instrText>
    </w:r>
    <w:r>
      <w:fldChar w:fldCharType="separate"/>
    </w:r>
    <w:r w:rsidRPr="00514DE5">
      <w:rPr>
        <w:rStyle w:val="Hiperligao"/>
        <w:rFonts w:ascii="Arial" w:hAnsi="Arial" w:cs="Arial"/>
        <w:sz w:val="16"/>
        <w:szCs w:val="16"/>
        <w:lang w:val="en-GB"/>
      </w:rPr>
      <w:t>isoplexis@uma.pt</w:t>
    </w:r>
    <w:r>
      <w:fldChar w:fldCharType="end"/>
    </w:r>
    <w:bookmarkEnd w:id="7"/>
    <w:r w:rsidRPr="00514DE5">
      <w:rPr>
        <w:rFonts w:ascii="Arial" w:hAnsi="Arial" w:cs="Arial"/>
        <w:sz w:val="16"/>
        <w:szCs w:val="16"/>
        <w:lang w:val="en-GB"/>
      </w:rPr>
      <w:tab/>
    </w:r>
  </w:p>
  <w:p w14:paraId="7B0DFA01" w14:textId="79C5AACF" w:rsidR="00016DDD" w:rsidRPr="00514DE5"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514DE5">
      <w:rPr>
        <w:rFonts w:ascii="Arial" w:hAnsi="Arial" w:cs="Arial"/>
        <w:color w:val="808080"/>
        <w:sz w:val="16"/>
        <w:szCs w:val="16"/>
        <w:lang w:val="en-GB"/>
      </w:rPr>
      <w:t xml:space="preserve">Web: </w:t>
    </w:r>
    <w:r>
      <w:fldChar w:fldCharType="begin"/>
    </w:r>
    <w:r w:rsidRPr="009C3AC1">
      <w:rPr>
        <w:lang w:val="en-GB"/>
      </w:rPr>
      <w:instrText>HYPERLINK "http://www.uma.pt/isoplexis"</w:instrText>
    </w:r>
    <w:r>
      <w:fldChar w:fldCharType="separate"/>
    </w:r>
    <w:r w:rsidRPr="00514DE5">
      <w:rPr>
        <w:rStyle w:val="Hiperligao"/>
        <w:rFonts w:ascii="Arial" w:hAnsi="Arial" w:cs="Arial"/>
        <w:sz w:val="16"/>
        <w:szCs w:val="16"/>
        <w:lang w:val="en-GB"/>
      </w:rPr>
      <w:t>www.uma.pt/isoplexis</w:t>
    </w:r>
    <w:r>
      <w:fldChar w:fldCharType="end"/>
    </w:r>
    <w:r w:rsidRPr="00514DE5">
      <w:rPr>
        <w:rFonts w:ascii="Arial" w:hAnsi="Arial" w:cs="Arial"/>
        <w:sz w:val="16"/>
        <w:szCs w:val="16"/>
        <w:lang w:val="en-GB"/>
      </w:rPr>
      <w:t xml:space="preserve">   </w:t>
    </w:r>
    <w:r w:rsidRPr="00514DE5">
      <w:rPr>
        <w:rFonts w:ascii="Arial" w:hAnsi="Arial" w:cs="Arial"/>
        <w:color w:val="808080"/>
        <w:sz w:val="16"/>
        <w:szCs w:val="16"/>
        <w:lang w:val="en-GB"/>
      </w:rPr>
      <w:t xml:space="preserve">-   </w:t>
    </w:r>
    <w:r>
      <w:fldChar w:fldCharType="begin"/>
    </w:r>
    <w:r w:rsidRPr="009C3AC1">
      <w:rPr>
        <w:lang w:val="en-GB"/>
      </w:rPr>
      <w:instrText>HYPERLINK "http://www.facebook.com/isoplexis.germobanco"</w:instrText>
    </w:r>
    <w:r>
      <w:fldChar w:fldCharType="separate"/>
    </w:r>
    <w:r w:rsidRPr="00514DE5">
      <w:rPr>
        <w:rStyle w:val="Hiperligao"/>
        <w:rFonts w:ascii="Arial" w:hAnsi="Arial" w:cs="Arial"/>
        <w:sz w:val="16"/>
        <w:szCs w:val="16"/>
        <w:lang w:val="en-GB"/>
      </w:rPr>
      <w:t>www.facebook.com/isoplexis.germobanco</w:t>
    </w:r>
    <w:r>
      <w:fldChar w:fldCharType="end"/>
    </w:r>
  </w:p>
  <w:p w14:paraId="623CE05D" w14:textId="1420C904" w:rsidR="00016DDD" w:rsidRDefault="00016DDD" w:rsidP="00016DDD">
    <w:pPr>
      <w:pStyle w:val="Rodap"/>
      <w:ind w:left="-426"/>
      <w:rPr>
        <w:rFonts w:ascii="Arial" w:hAnsi="Arial" w:cs="Arial"/>
        <w:bCs/>
        <w:sz w:val="16"/>
        <w:szCs w:val="16"/>
      </w:rPr>
    </w:pPr>
    <w:r w:rsidRPr="00771A06">
      <w:rPr>
        <w:rFonts w:ascii="Symbol" w:eastAsia="Symbol" w:hAnsi="Symbol" w:cs="Symbol"/>
        <w:bCs/>
        <w:sz w:val="16"/>
        <w:szCs w:val="16"/>
      </w:rPr>
      <w:t>O</w:t>
    </w:r>
    <w:r w:rsidRPr="00771A06">
      <w:rPr>
        <w:rFonts w:ascii="Arial" w:hAnsi="Arial" w:cs="Arial"/>
        <w:bCs/>
        <w:sz w:val="16"/>
        <w:szCs w:val="16"/>
      </w:rPr>
      <w:t xml:space="preserve"> ISOPlexis, </w:t>
    </w:r>
    <w:proofErr w:type="spellStart"/>
    <w:r w:rsidRPr="00771A06">
      <w:rPr>
        <w:rFonts w:ascii="Arial" w:hAnsi="Arial" w:cs="Arial"/>
        <w:bCs/>
        <w:sz w:val="16"/>
        <w:szCs w:val="16"/>
      </w:rPr>
      <w:t>University</w:t>
    </w:r>
    <w:proofErr w:type="spellEnd"/>
    <w:r w:rsidRPr="00771A06">
      <w:rPr>
        <w:rFonts w:ascii="Arial" w:hAnsi="Arial" w:cs="Arial"/>
        <w:bCs/>
        <w:sz w:val="16"/>
        <w:szCs w:val="16"/>
      </w:rPr>
      <w:t xml:space="preserve"> </w:t>
    </w:r>
    <w:proofErr w:type="spellStart"/>
    <w:r w:rsidRPr="00771A06">
      <w:rPr>
        <w:rFonts w:ascii="Arial" w:hAnsi="Arial" w:cs="Arial"/>
        <w:bCs/>
        <w:sz w:val="16"/>
        <w:szCs w:val="16"/>
      </w:rPr>
      <w:t>of</w:t>
    </w:r>
    <w:proofErr w:type="spellEnd"/>
    <w:r w:rsidRPr="00771A06">
      <w:rPr>
        <w:rFonts w:ascii="Arial" w:hAnsi="Arial" w:cs="Arial"/>
        <w:bCs/>
        <w:sz w:val="16"/>
        <w:szCs w:val="16"/>
      </w:rPr>
      <w:t xml:space="preserve"> Madeira, 2024, Portugal</w:t>
    </w:r>
    <w:bookmarkEnd w:id="8"/>
  </w:p>
  <w:p w14:paraId="7F04BB66" w14:textId="1329ADEC" w:rsidR="008C1DF0" w:rsidRDefault="00244242" w:rsidP="00016DDD">
    <w:pPr>
      <w:pStyle w:val="Rodap"/>
      <w:ind w:left="-426"/>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from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85AD399">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883D" w14:textId="77777777" w:rsidR="00857786" w:rsidRDefault="0085778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958C6" w14:textId="77777777" w:rsidR="00BA1465" w:rsidRDefault="00BA1465" w:rsidP="00AD689F">
      <w:pPr>
        <w:spacing w:after="0" w:line="240" w:lineRule="auto"/>
      </w:pPr>
      <w:r>
        <w:separator/>
      </w:r>
    </w:p>
  </w:footnote>
  <w:footnote w:type="continuationSeparator" w:id="0">
    <w:p w14:paraId="67A942C4" w14:textId="77777777" w:rsidR="00BA1465" w:rsidRDefault="00BA1465"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DEAFD" w14:textId="77777777" w:rsidR="00857786" w:rsidRDefault="0085778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16C3EFA">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03331">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E38A2A3">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09F5368">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316CE916" w:rsidR="00016DDD" w:rsidRPr="00016DDD" w:rsidRDefault="00016DDD" w:rsidP="005120F4">
    <w:pPr>
      <w:pStyle w:val="Cabealho"/>
      <w:jc w:val="right"/>
      <w:rPr>
        <w:rFonts w:ascii="Arial" w:hAnsi="Arial" w:cs="Arial"/>
        <w:color w:val="808080"/>
      </w:rPr>
    </w:pPr>
    <w:proofErr w:type="spellStart"/>
    <w:r>
      <w:rPr>
        <w:rFonts w:ascii="Arial" w:hAnsi="Arial" w:cs="Arial"/>
        <w:color w:val="808080"/>
      </w:rPr>
      <w:t>Document</w:t>
    </w:r>
    <w:proofErr w:type="spellEnd"/>
    <w:r>
      <w:rPr>
        <w:rFonts w:ascii="Arial" w:hAnsi="Arial" w:cs="Arial"/>
        <w:color w:val="808080"/>
      </w:rPr>
      <w:t xml:space="preserve"> </w:t>
    </w:r>
    <w:r w:rsidR="00514DE5">
      <w:rPr>
        <w:rFonts w:ascii="Arial" w:hAnsi="Arial" w:cs="Arial"/>
        <w:color w:val="808080"/>
      </w:rPr>
      <w:t>No.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8D6C9" w14:textId="77777777" w:rsidR="00857786" w:rsidRDefault="0085778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E17B85"/>
    <w:multiLevelType w:val="hybridMultilevel"/>
    <w:tmpl w:val="439E7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FF00E76"/>
    <w:multiLevelType w:val="hybridMultilevel"/>
    <w:tmpl w:val="141E2646"/>
    <w:lvl w:ilvl="0" w:tplc="081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314606491">
    <w:abstractNumId w:val="9"/>
  </w:num>
  <w:num w:numId="2" w16cid:durableId="1994214534">
    <w:abstractNumId w:val="8"/>
  </w:num>
  <w:num w:numId="3" w16cid:durableId="2049642649">
    <w:abstractNumId w:val="0"/>
  </w:num>
  <w:num w:numId="4" w16cid:durableId="1993174670">
    <w:abstractNumId w:val="6"/>
  </w:num>
  <w:num w:numId="5" w16cid:durableId="1379092223">
    <w:abstractNumId w:val="5"/>
  </w:num>
  <w:num w:numId="6" w16cid:durableId="662899026">
    <w:abstractNumId w:val="1"/>
  </w:num>
  <w:num w:numId="7" w16cid:durableId="322122872">
    <w:abstractNumId w:val="2"/>
  </w:num>
  <w:num w:numId="8" w16cid:durableId="25952461">
    <w:abstractNumId w:val="3"/>
  </w:num>
  <w:num w:numId="9" w16cid:durableId="303002425">
    <w:abstractNumId w:val="4"/>
  </w:num>
  <w:num w:numId="10" w16cid:durableId="1435589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27196"/>
    <w:rsid w:val="000505F6"/>
    <w:rsid w:val="00071013"/>
    <w:rsid w:val="000A2D43"/>
    <w:rsid w:val="000E5495"/>
    <w:rsid w:val="000E5FBB"/>
    <w:rsid w:val="00100C42"/>
    <w:rsid w:val="00135938"/>
    <w:rsid w:val="00161C89"/>
    <w:rsid w:val="001B0E74"/>
    <w:rsid w:val="001D300C"/>
    <w:rsid w:val="001F1ABB"/>
    <w:rsid w:val="001F4E43"/>
    <w:rsid w:val="00244242"/>
    <w:rsid w:val="00300B7E"/>
    <w:rsid w:val="00317833"/>
    <w:rsid w:val="003517AB"/>
    <w:rsid w:val="003D08B4"/>
    <w:rsid w:val="003E3E9B"/>
    <w:rsid w:val="003F1F74"/>
    <w:rsid w:val="003F5DA3"/>
    <w:rsid w:val="00410A93"/>
    <w:rsid w:val="00421080"/>
    <w:rsid w:val="00433419"/>
    <w:rsid w:val="00456E55"/>
    <w:rsid w:val="0047250A"/>
    <w:rsid w:val="004838D8"/>
    <w:rsid w:val="00495268"/>
    <w:rsid w:val="004C3C4F"/>
    <w:rsid w:val="004D68BC"/>
    <w:rsid w:val="004F5E71"/>
    <w:rsid w:val="004F7AE0"/>
    <w:rsid w:val="005120F4"/>
    <w:rsid w:val="00514DE5"/>
    <w:rsid w:val="00516FA6"/>
    <w:rsid w:val="005439EB"/>
    <w:rsid w:val="00547B2B"/>
    <w:rsid w:val="005D0DC8"/>
    <w:rsid w:val="005D12EA"/>
    <w:rsid w:val="005D2E60"/>
    <w:rsid w:val="005E175C"/>
    <w:rsid w:val="005E2E0F"/>
    <w:rsid w:val="00601309"/>
    <w:rsid w:val="006403E2"/>
    <w:rsid w:val="006638F8"/>
    <w:rsid w:val="0066643A"/>
    <w:rsid w:val="006779C9"/>
    <w:rsid w:val="00683027"/>
    <w:rsid w:val="006E2B3F"/>
    <w:rsid w:val="0073274E"/>
    <w:rsid w:val="0075116C"/>
    <w:rsid w:val="007F436D"/>
    <w:rsid w:val="008137DB"/>
    <w:rsid w:val="008231F7"/>
    <w:rsid w:val="0083680A"/>
    <w:rsid w:val="00847FE6"/>
    <w:rsid w:val="00857786"/>
    <w:rsid w:val="0087788F"/>
    <w:rsid w:val="00893441"/>
    <w:rsid w:val="008B6B55"/>
    <w:rsid w:val="008C1DF0"/>
    <w:rsid w:val="008C518B"/>
    <w:rsid w:val="008C7328"/>
    <w:rsid w:val="008D466B"/>
    <w:rsid w:val="008F2C5D"/>
    <w:rsid w:val="00916788"/>
    <w:rsid w:val="00922171"/>
    <w:rsid w:val="009743C0"/>
    <w:rsid w:val="009A38D8"/>
    <w:rsid w:val="009C3AC1"/>
    <w:rsid w:val="009D150C"/>
    <w:rsid w:val="009D3BCC"/>
    <w:rsid w:val="00A23830"/>
    <w:rsid w:val="00A259F5"/>
    <w:rsid w:val="00A811A6"/>
    <w:rsid w:val="00A8773B"/>
    <w:rsid w:val="00A937DB"/>
    <w:rsid w:val="00AB589A"/>
    <w:rsid w:val="00AD12A6"/>
    <w:rsid w:val="00AD689F"/>
    <w:rsid w:val="00AF70A8"/>
    <w:rsid w:val="00B16226"/>
    <w:rsid w:val="00B30524"/>
    <w:rsid w:val="00B650AB"/>
    <w:rsid w:val="00B65D74"/>
    <w:rsid w:val="00B708A7"/>
    <w:rsid w:val="00B80ED0"/>
    <w:rsid w:val="00B82680"/>
    <w:rsid w:val="00BA1465"/>
    <w:rsid w:val="00BC5E98"/>
    <w:rsid w:val="00BD2551"/>
    <w:rsid w:val="00BD61AA"/>
    <w:rsid w:val="00BF523C"/>
    <w:rsid w:val="00C01179"/>
    <w:rsid w:val="00C033F1"/>
    <w:rsid w:val="00C431BA"/>
    <w:rsid w:val="00C962F4"/>
    <w:rsid w:val="00CA0DB3"/>
    <w:rsid w:val="00CC7175"/>
    <w:rsid w:val="00D072C0"/>
    <w:rsid w:val="00D151C4"/>
    <w:rsid w:val="00D47158"/>
    <w:rsid w:val="00D71EA0"/>
    <w:rsid w:val="00DA61BB"/>
    <w:rsid w:val="00DA78A2"/>
    <w:rsid w:val="00DB475C"/>
    <w:rsid w:val="00DD524F"/>
    <w:rsid w:val="00DD7E65"/>
    <w:rsid w:val="00E46287"/>
    <w:rsid w:val="00E84657"/>
    <w:rsid w:val="00ED57BE"/>
    <w:rsid w:val="00EF065D"/>
    <w:rsid w:val="00F2126B"/>
    <w:rsid w:val="00F250E2"/>
    <w:rsid w:val="00F93631"/>
    <w:rsid w:val="00F952CA"/>
    <w:rsid w:val="00FE48C9"/>
    <w:rsid w:val="31770FDD"/>
    <w:rsid w:val="47AACB55"/>
    <w:rsid w:val="5879140B"/>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 w:type="paragraph" w:styleId="Corpodetexto">
    <w:name w:val="Body Text"/>
    <w:basedOn w:val="Normal"/>
    <w:link w:val="CorpodetextoCarter"/>
    <w:rsid w:val="003F5DA3"/>
    <w:pPr>
      <w:spacing w:after="0" w:line="360" w:lineRule="auto"/>
      <w:jc w:val="both"/>
    </w:pPr>
    <w:rPr>
      <w:rFonts w:ascii="Times New Roman" w:eastAsia="Times New Roman" w:hAnsi="Times New Roman" w:cs="Times New Roman"/>
      <w:sz w:val="24"/>
      <w:szCs w:val="24"/>
      <w:lang w:val="en-GB" w:eastAsia="pt-PT" w:bidi="ar-SA"/>
    </w:rPr>
  </w:style>
  <w:style w:type="character" w:customStyle="1" w:styleId="CorpodetextoCarter">
    <w:name w:val="Corpo de texto Caráter"/>
    <w:basedOn w:val="Tipodeletrapredefinidodopargrafo"/>
    <w:link w:val="Corpodetexto"/>
    <w:rsid w:val="003F5DA3"/>
    <w:rPr>
      <w:rFonts w:ascii="Times New Roman" w:eastAsia="Times New Roman" w:hAnsi="Times New Roman" w:cs="Times New Roman"/>
      <w:sz w:val="24"/>
      <w:szCs w:val="24"/>
      <w:lang w:val="en-GB" w:eastAsia="pt-P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customXml/itemProps2.xml><?xml version="1.0" encoding="utf-8"?>
<ds:datastoreItem xmlns:ds="http://schemas.openxmlformats.org/officeDocument/2006/customXml" ds:itemID="{8F2BB07D-F20A-41F2-B76D-05D5B20A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E4C98-4C5B-461F-BC24-89C5560F8D39}">
  <ds:schemaRefs>
    <ds:schemaRef ds:uri="http://schemas.microsoft.com/sharepoint/v3/contenttype/forms"/>
  </ds:schemaRefs>
</ds:datastoreItem>
</file>

<file path=customXml/itemProps4.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297</Words>
  <Characters>1606</Characters>
  <Application>Microsoft Office Word</Application>
  <DocSecurity>0</DocSecurity>
  <Lines>13</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3</cp:revision>
  <cp:lastPrinted>2020-03-10T16:15:00Z</cp:lastPrinted>
  <dcterms:created xsi:type="dcterms:W3CDTF">2024-06-05T09:42:00Z</dcterms:created>
  <dcterms:modified xsi:type="dcterms:W3CDTF">2025-06-20T09:07:00Z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y fmtid="{D5CDD505-2E9C-101B-9397-08002B2CF9AE}" pid="3" name="MediaServiceImageTags">
    <vt:lpwstr/>
  </property>
</Properties>
</file>